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UZURPACIJAMA</w:t>
      </w:r>
      <w:r w:rsidRPr="003649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DOBROVOLJAČKIM</w:t>
      </w:r>
      <w:r w:rsidRPr="0036494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KOMPETENCIJAMA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1941.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bivši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erar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dobrovoljačkim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kompetencijama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samovlasno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bespravno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samovlasno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bespravno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tadašnji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deposjediranje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uzurpanata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svjetskog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tadašnjih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agrarnoj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reformi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kolonizaciji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2/46, 18/46, 20/47, 29/47, 37/49, 14/51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41/67).</w:t>
      </w:r>
    </w:p>
    <w:p w:rsidR="00B337AE" w:rsidRPr="0036494B" w:rsidRDefault="00B337AE" w:rsidP="00B337AE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Samovlasno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zauzimanje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B337AE" w:rsidRPr="0036494B" w:rsidRDefault="00B337AE" w:rsidP="00B337AE">
      <w:pPr>
        <w:pStyle w:val="ListParagraph"/>
        <w:tabs>
          <w:tab w:val="left" w:pos="900"/>
          <w:tab w:val="left" w:pos="99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Nosioci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124/08, 3/09, 58/09, 95/11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60/15).</w:t>
      </w:r>
    </w:p>
    <w:p w:rsidR="00B337AE" w:rsidRPr="0036494B" w:rsidRDefault="00B337AE" w:rsidP="00B337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dobrovoljačkim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kompetencijama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ratova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1912.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kompetencije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6"/>
        </w:numPr>
        <w:tabs>
          <w:tab w:val="left" w:pos="1080"/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prešlo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valjanom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NoSpacing"/>
        <w:tabs>
          <w:tab w:val="left" w:pos="720"/>
          <w:tab w:val="left" w:pos="810"/>
          <w:tab w:val="left" w:pos="90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1941.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enklavu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sagrađeni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površinom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hektara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enklava</w:t>
      </w:r>
      <w:r w:rsidRPr="0036494B">
        <w:rPr>
          <w:rFonts w:ascii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poluenklava</w:t>
      </w:r>
      <w:r w:rsidRPr="0036494B">
        <w:rPr>
          <w:rFonts w:ascii="Times New Roman" w:hAnsi="Times New Roman"/>
          <w:noProof/>
          <w:spacing w:val="-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koja</w:t>
      </w:r>
      <w:r w:rsidRPr="0036494B">
        <w:rPr>
          <w:rFonts w:ascii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smeta</w:t>
      </w:r>
      <w:r w:rsidRPr="0036494B">
        <w:rPr>
          <w:rFonts w:ascii="Times New Roman" w:hAnsi="Times New Roman"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pravilnom</w:t>
      </w:r>
      <w:r w:rsidRPr="0036494B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gazdo</w:t>
      </w:r>
      <w:r>
        <w:rPr>
          <w:rFonts w:ascii="Times New Roman" w:hAnsi="Times New Roman"/>
          <w:noProof/>
          <w:sz w:val="24"/>
          <w:szCs w:val="24"/>
          <w:lang w:val="sr-Latn-CS"/>
        </w:rPr>
        <w:t>vanju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šumama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šumskom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kompleksu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pacing w:val="1"/>
          <w:sz w:val="24"/>
          <w:szCs w:val="24"/>
          <w:lang w:val="sr-Latn-CS"/>
        </w:rPr>
        <w:t>4)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smetnji</w:t>
      </w:r>
      <w:r w:rsidRPr="0036494B">
        <w:rPr>
          <w:rFonts w:ascii="Times New Roman" w:hAnsi="Times New Roman"/>
          <w:noProof/>
          <w:spacing w:val="1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pravilnom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uređenju</w:t>
      </w:r>
      <w:r w:rsidRPr="0036494B">
        <w:rPr>
          <w:rFonts w:ascii="Times New Roman" w:hAnsi="Times New Roman"/>
          <w:noProof/>
          <w:spacing w:val="1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bujičnih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pacing w:val="3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erozivnih</w:t>
      </w:r>
      <w:r w:rsidRPr="0036494B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područja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pacing w:val="-2"/>
          <w:sz w:val="24"/>
          <w:szCs w:val="24"/>
          <w:lang w:val="sr-Latn-CS"/>
        </w:rPr>
        <w:t>5)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smetnji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komunikacijama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Gaus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–</w:t>
      </w:r>
      <w:r>
        <w:rPr>
          <w:rFonts w:ascii="Times New Roman" w:hAnsi="Times New Roman"/>
          <w:noProof/>
          <w:sz w:val="24"/>
          <w:szCs w:val="24"/>
          <w:lang w:val="sr-Latn-CS"/>
        </w:rPr>
        <w:t>Krigerovoj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projekciji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urađen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napustio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numPr>
          <w:ilvl w:val="0"/>
          <w:numId w:val="28"/>
        </w:numPr>
        <w:tabs>
          <w:tab w:val="left" w:pos="720"/>
          <w:tab w:val="left" w:pos="900"/>
          <w:tab w:val="left" w:pos="1080"/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Enklave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šumskog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BodyText"/>
        <w:widowControl w:val="0"/>
        <w:numPr>
          <w:ilvl w:val="0"/>
          <w:numId w:val="28"/>
        </w:numPr>
        <w:tabs>
          <w:tab w:val="left" w:pos="739"/>
          <w:tab w:val="left" w:pos="900"/>
          <w:tab w:val="left" w:pos="990"/>
        </w:tabs>
        <w:spacing w:after="0"/>
        <w:ind w:left="0" w:right="1" w:firstLine="720"/>
        <w:jc w:val="both"/>
        <w:rPr>
          <w:noProof/>
          <w:lang w:val="sr-Latn-CS"/>
        </w:rPr>
      </w:pPr>
      <w:r w:rsidRPr="0036494B">
        <w:rPr>
          <w:noProof/>
          <w:spacing w:val="-1"/>
          <w:lang w:val="sr-Latn-CS"/>
        </w:rPr>
        <w:t xml:space="preserve"> </w:t>
      </w:r>
      <w:r>
        <w:rPr>
          <w:noProof/>
          <w:spacing w:val="-1"/>
          <w:lang w:val="sr-Latn-CS"/>
        </w:rPr>
        <w:t>P</w:t>
      </w:r>
      <w:r>
        <w:rPr>
          <w:noProof/>
          <w:lang w:val="sr-Latn-CS"/>
        </w:rPr>
        <w:t>ravo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spacing w:val="-1"/>
          <w:lang w:val="sr-Latn-CS"/>
        </w:rPr>
        <w:t>svojine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spacing w:val="-1"/>
          <w:lang w:val="sr-Latn-CS"/>
        </w:rPr>
        <w:t>priznati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6494B">
        <w:rPr>
          <w:noProof/>
          <w:spacing w:val="37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enklavama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42"/>
          <w:lang w:val="sr-Latn-CS"/>
        </w:rPr>
        <w:t xml:space="preserve"> </w:t>
      </w:r>
      <w:r>
        <w:rPr>
          <w:noProof/>
          <w:spacing w:val="-1"/>
          <w:lang w:val="sr-Latn-CS"/>
        </w:rPr>
        <w:t>poluenklavama</w:t>
      </w:r>
      <w:r w:rsidRPr="0036494B">
        <w:rPr>
          <w:noProof/>
          <w:spacing w:val="44"/>
          <w:lang w:val="sr-Latn-CS"/>
        </w:rPr>
        <w:t xml:space="preserve"> </w:t>
      </w:r>
      <w:r>
        <w:rPr>
          <w:noProof/>
          <w:spacing w:val="-1"/>
          <w:lang w:val="sr-Latn-CS"/>
        </w:rPr>
        <w:t>zvanim</w:t>
      </w:r>
      <w:r w:rsidRPr="0036494B">
        <w:rPr>
          <w:noProof/>
          <w:spacing w:val="42"/>
          <w:lang w:val="sr-Latn-CS"/>
        </w:rPr>
        <w:t xml:space="preserve"> </w:t>
      </w:r>
      <w:r>
        <w:rPr>
          <w:noProof/>
          <w:lang w:val="sr-Latn-CS"/>
        </w:rPr>
        <w:t>vrtače</w:t>
      </w:r>
      <w:r w:rsidRPr="0036494B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44"/>
          <w:lang w:val="sr-Latn-CS"/>
        </w:rPr>
        <w:t xml:space="preserve"> </w:t>
      </w:r>
      <w:r>
        <w:rPr>
          <w:noProof/>
          <w:spacing w:val="-1"/>
          <w:lang w:val="sr-Latn-CS"/>
        </w:rPr>
        <w:t>kraškim</w:t>
      </w:r>
      <w:r w:rsidRPr="0036494B">
        <w:rPr>
          <w:noProof/>
          <w:spacing w:val="47"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Pr="0036494B">
        <w:rPr>
          <w:noProof/>
          <w:lang w:val="sr-Latn-CS"/>
        </w:rPr>
        <w:t>,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spacing w:val="1"/>
          <w:lang w:val="sr-Latn-CS"/>
        </w:rPr>
        <w:t>ne</w:t>
      </w:r>
      <w:r w:rsidRPr="0036494B">
        <w:rPr>
          <w:noProof/>
          <w:spacing w:val="19"/>
          <w:lang w:val="sr-Latn-CS"/>
        </w:rPr>
        <w:t xml:space="preserve"> </w:t>
      </w:r>
      <w:r>
        <w:rPr>
          <w:noProof/>
          <w:lang w:val="sr-Latn-CS"/>
        </w:rPr>
        <w:t>smetaju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spacing w:val="-1"/>
          <w:lang w:val="sr-Latn-CS"/>
        </w:rPr>
        <w:t>za</w:t>
      </w:r>
      <w:r w:rsidRPr="0036494B">
        <w:rPr>
          <w:noProof/>
          <w:spacing w:val="40"/>
          <w:w w:val="99"/>
          <w:lang w:val="sr-Latn-CS"/>
        </w:rPr>
        <w:t xml:space="preserve"> </w:t>
      </w:r>
      <w:r>
        <w:rPr>
          <w:noProof/>
          <w:spacing w:val="1"/>
          <w:lang w:val="sr-Latn-CS"/>
        </w:rPr>
        <w:t>unapređivanje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spacing w:val="1"/>
          <w:lang w:val="sr-Latn-CS"/>
        </w:rPr>
        <w:t>poljoprivrede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spacing w:val="1"/>
          <w:lang w:val="sr-Latn-CS"/>
        </w:rPr>
        <w:t>pošumljavanja</w:t>
      </w:r>
      <w:r w:rsidRPr="0036494B">
        <w:rPr>
          <w:noProof/>
          <w:spacing w:val="1"/>
          <w:lang w:val="sr-Latn-CS"/>
        </w:rPr>
        <w:t>,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spacing w:val="1"/>
          <w:lang w:val="sr-Latn-CS"/>
        </w:rPr>
        <w:t>uređenja</w:t>
      </w:r>
      <w:r w:rsidRPr="0036494B">
        <w:rPr>
          <w:noProof/>
          <w:spacing w:val="52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bujica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4"/>
          <w:lang w:val="sr-Latn-CS"/>
        </w:rPr>
        <w:t xml:space="preserve"> </w:t>
      </w:r>
      <w:r>
        <w:rPr>
          <w:noProof/>
          <w:spacing w:val="-1"/>
          <w:lang w:val="sr-Latn-CS"/>
        </w:rPr>
        <w:t>njihovih</w:t>
      </w:r>
      <w:r w:rsidRPr="0036494B">
        <w:rPr>
          <w:noProof/>
          <w:spacing w:val="4"/>
          <w:lang w:val="sr-Latn-CS"/>
        </w:rPr>
        <w:t xml:space="preserve"> </w:t>
      </w:r>
      <w:r>
        <w:rPr>
          <w:noProof/>
          <w:spacing w:val="-1"/>
          <w:lang w:val="sr-Latn-CS"/>
        </w:rPr>
        <w:t>tokova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spacing w:val="-1"/>
          <w:lang w:val="sr-Latn-CS"/>
        </w:rPr>
        <w:t>nalaze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4"/>
          <w:lang w:val="sr-Latn-CS"/>
        </w:rPr>
        <w:t xml:space="preserve"> </w:t>
      </w:r>
      <w:r>
        <w:rPr>
          <w:noProof/>
          <w:spacing w:val="-1"/>
          <w:lang w:val="sr-Latn-CS"/>
        </w:rPr>
        <w:t>predjelu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spacing w:val="-1"/>
          <w:lang w:val="sr-Latn-CS"/>
        </w:rPr>
        <w:t>šuma</w:t>
      </w:r>
      <w:r w:rsidRPr="0036494B">
        <w:rPr>
          <w:noProof/>
          <w:spacing w:val="-1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28"/>
        </w:numPr>
        <w:tabs>
          <w:tab w:val="left" w:pos="1080"/>
        </w:tabs>
        <w:spacing w:after="0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pacing w:val="1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priznati</w:t>
      </w:r>
      <w:r w:rsidRPr="0036494B">
        <w:rPr>
          <w:rFonts w:ascii="Times New Roman" w:hAnsi="Times New Roman"/>
          <w:noProof/>
          <w:spacing w:val="1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pacing w:val="1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enklavama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poluen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klavama</w:t>
      </w:r>
      <w:r w:rsidRPr="0036494B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predstavljaju</w:t>
      </w:r>
      <w:r w:rsidRPr="0036494B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veće</w:t>
      </w:r>
      <w:r w:rsidRPr="0036494B">
        <w:rPr>
          <w:rFonts w:ascii="Times New Roman" w:hAnsi="Times New Roman"/>
          <w:noProof/>
          <w:spacing w:val="2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površine</w:t>
      </w:r>
      <w:r w:rsidRPr="0036494B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poljo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36494B">
        <w:rPr>
          <w:rFonts w:ascii="Times New Roman" w:hAnsi="Times New Roman"/>
          <w:noProof/>
          <w:spacing w:val="3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pacing w:val="35"/>
          <w:sz w:val="24"/>
          <w:szCs w:val="24"/>
          <w:lang w:val="sr-Latn-CS"/>
        </w:rPr>
        <w:t xml:space="preserve"> </w:t>
      </w:r>
      <w:r>
        <w:rPr>
          <w:rStyle w:val="SubtitleChar"/>
          <w:rFonts w:ascii="Times New Roman" w:hAnsi="Times New Roman"/>
          <w:noProof/>
          <w:lang w:val="sr-Latn-CS"/>
        </w:rPr>
        <w:t>većem</w:t>
      </w:r>
      <w:r w:rsidRPr="0036494B">
        <w:rPr>
          <w:rStyle w:val="SubtitleChar"/>
          <w:rFonts w:ascii="Times New Roman" w:hAnsi="Times New Roman"/>
          <w:noProof/>
          <w:lang w:val="sr-Latn-CS"/>
        </w:rPr>
        <w:t xml:space="preserve"> </w:t>
      </w:r>
      <w:r>
        <w:rPr>
          <w:rStyle w:val="SubtitleChar"/>
          <w:rFonts w:ascii="Times New Roman" w:hAnsi="Times New Roman"/>
          <w:noProof/>
          <w:lang w:val="sr-Latn-CS"/>
        </w:rPr>
        <w:t>broju</w:t>
      </w:r>
      <w:r w:rsidRPr="0036494B">
        <w:rPr>
          <w:rFonts w:ascii="Times New Roman" w:hAnsi="Times New Roman"/>
          <w:noProof/>
          <w:spacing w:val="3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pacing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zauzeli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36494B">
        <w:rPr>
          <w:rFonts w:ascii="Times New Roman" w:hAnsi="Times New Roman"/>
          <w:noProof/>
          <w:spacing w:val="3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36494B">
        <w:rPr>
          <w:rFonts w:ascii="Times New Roman" w:hAnsi="Times New Roman"/>
          <w:noProof/>
          <w:spacing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pacing w:val="1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podigli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stambene</w:t>
      </w:r>
      <w:r w:rsidRPr="0036494B">
        <w:rPr>
          <w:rFonts w:ascii="Times New Roman" w:hAnsi="Times New Roman"/>
          <w:noProof/>
          <w:spacing w:val="1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pacing w:val="1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36494B">
        <w:rPr>
          <w:rFonts w:ascii="Times New Roman" w:hAnsi="Times New Roman"/>
          <w:noProof/>
          <w:spacing w:val="1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28"/>
        </w:numPr>
        <w:tabs>
          <w:tab w:val="left" w:pos="630"/>
          <w:tab w:val="left" w:pos="720"/>
          <w:tab w:val="left" w:pos="81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Pod</w:t>
      </w:r>
      <w:r w:rsidRPr="0036494B">
        <w:rPr>
          <w:rFonts w:ascii="Times New Roman" w:hAnsi="Times New Roman"/>
          <w:noProof/>
          <w:spacing w:val="3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većom</w:t>
      </w:r>
      <w:r w:rsidRPr="0036494B">
        <w:rPr>
          <w:rFonts w:ascii="Times New Roman" w:hAnsi="Times New Roman"/>
          <w:noProof/>
          <w:spacing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površinom</w:t>
      </w:r>
      <w:r w:rsidRPr="0036494B">
        <w:rPr>
          <w:rFonts w:ascii="Times New Roman" w:hAnsi="Times New Roman"/>
          <w:noProof/>
          <w:spacing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poljoprivrednog</w:t>
      </w:r>
      <w:r w:rsidRPr="0036494B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Style w:val="SubtitleChar"/>
          <w:rFonts w:ascii="Times New Roman" w:hAnsi="Times New Roman"/>
          <w:noProof/>
          <w:lang w:val="sr-Latn-CS"/>
        </w:rPr>
        <w:t>iz</w:t>
      </w:r>
      <w:r w:rsidRPr="0036494B">
        <w:rPr>
          <w:rStyle w:val="SubtitleChar"/>
          <w:rFonts w:ascii="Times New Roman" w:hAnsi="Times New Roman"/>
          <w:noProof/>
          <w:lang w:val="sr-Latn-CS"/>
        </w:rPr>
        <w:t xml:space="preserve"> </w:t>
      </w:r>
      <w:r>
        <w:rPr>
          <w:rStyle w:val="SubtitleChar"/>
          <w:rFonts w:ascii="Times New Roman" w:hAnsi="Times New Roman"/>
          <w:noProof/>
          <w:lang w:val="sr-Latn-CS"/>
        </w:rPr>
        <w:t>stava</w:t>
      </w:r>
      <w:r w:rsidRPr="0036494B">
        <w:rPr>
          <w:rStyle w:val="SubtitleChar"/>
          <w:rFonts w:ascii="Times New Roman" w:hAnsi="Times New Roman"/>
          <w:noProof/>
          <w:lang w:val="sr-Latn-CS"/>
        </w:rPr>
        <w:t xml:space="preserve"> 3. </w:t>
      </w:r>
      <w:r>
        <w:rPr>
          <w:rStyle w:val="SubtitleChar"/>
          <w:rFonts w:ascii="Times New Roman" w:hAnsi="Times New Roman"/>
          <w:noProof/>
          <w:lang w:val="sr-Latn-CS"/>
        </w:rPr>
        <w:t>ovog</w:t>
      </w:r>
      <w:r w:rsidRPr="0036494B">
        <w:rPr>
          <w:rStyle w:val="SubtitleChar"/>
          <w:rFonts w:ascii="Times New Roman" w:hAnsi="Times New Roman"/>
          <w:noProof/>
          <w:lang w:val="sr-Latn-CS"/>
        </w:rPr>
        <w:t xml:space="preserve"> </w:t>
      </w:r>
      <w:r>
        <w:rPr>
          <w:rStyle w:val="SubtitleChar"/>
          <w:rFonts w:ascii="Times New Roman" w:hAnsi="Times New Roman"/>
          <w:noProof/>
          <w:lang w:val="sr-Latn-CS"/>
        </w:rPr>
        <w:t>člana</w:t>
      </w:r>
      <w:r w:rsidRPr="0036494B">
        <w:rPr>
          <w:rFonts w:ascii="Times New Roman" w:hAnsi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pacing w:val="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najmanje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pet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hektara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,</w:t>
      </w:r>
      <w:r w:rsidRPr="0036494B">
        <w:rPr>
          <w:rFonts w:ascii="Times New Roman" w:hAnsi="Times New Roman"/>
          <w:noProof/>
          <w:spacing w:val="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pacing w:val="3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pod</w:t>
      </w:r>
      <w:r w:rsidRPr="0036494B">
        <w:rPr>
          <w:rFonts w:ascii="Times New Roman" w:hAnsi="Times New Roman"/>
          <w:noProof/>
          <w:spacing w:val="3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većim</w:t>
      </w:r>
      <w:r w:rsidRPr="0036494B">
        <w:rPr>
          <w:rFonts w:ascii="Times New Roman" w:hAnsi="Times New Roman"/>
          <w:noProof/>
          <w:spacing w:val="4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brojem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poljoprivrednika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najmanje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tri</w:t>
      </w:r>
      <w:r w:rsidRPr="003649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domaćinstva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BodyText"/>
        <w:spacing w:after="0"/>
        <w:ind w:right="1906"/>
        <w:rPr>
          <w:noProof/>
          <w:spacing w:val="-1"/>
          <w:lang w:val="sr-Latn-CS"/>
        </w:rPr>
      </w:pPr>
    </w:p>
    <w:p w:rsidR="00B337AE" w:rsidRPr="0036494B" w:rsidRDefault="00B337AE" w:rsidP="00B337AE">
      <w:pPr>
        <w:pStyle w:val="BodyText"/>
        <w:spacing w:after="0"/>
        <w:ind w:left="2041" w:right="1906"/>
        <w:jc w:val="center"/>
        <w:rPr>
          <w:noProof/>
          <w:lang w:val="sr-Latn-CS"/>
        </w:rPr>
      </w:pPr>
      <w:r>
        <w:rPr>
          <w:noProof/>
          <w:spacing w:val="-1"/>
          <w:lang w:val="sr-Latn-CS"/>
        </w:rPr>
        <w:t>Član</w:t>
      </w:r>
      <w:r w:rsidRPr="0036494B">
        <w:rPr>
          <w:noProof/>
          <w:spacing w:val="2"/>
          <w:lang w:val="sr-Latn-CS"/>
        </w:rPr>
        <w:t xml:space="preserve"> </w:t>
      </w:r>
      <w:r w:rsidRPr="0036494B">
        <w:rPr>
          <w:noProof/>
          <w:lang w:val="sr-Latn-CS"/>
        </w:rPr>
        <w:t>11.</w:t>
      </w:r>
    </w:p>
    <w:p w:rsidR="00B337AE" w:rsidRPr="0036494B" w:rsidRDefault="00B337AE" w:rsidP="00B337AE">
      <w:pPr>
        <w:pStyle w:val="BodyText"/>
        <w:spacing w:after="0"/>
        <w:ind w:left="2041" w:right="1906"/>
        <w:jc w:val="center"/>
        <w:rPr>
          <w:noProof/>
          <w:lang w:val="sr-Latn-CS"/>
        </w:rPr>
      </w:pPr>
    </w:p>
    <w:p w:rsidR="00B337AE" w:rsidRPr="0036494B" w:rsidRDefault="00B337AE" w:rsidP="00B337AE">
      <w:pPr>
        <w:pStyle w:val="BodyText"/>
        <w:widowControl w:val="0"/>
        <w:numPr>
          <w:ilvl w:val="0"/>
          <w:numId w:val="25"/>
        </w:numPr>
        <w:tabs>
          <w:tab w:val="left" w:pos="696"/>
          <w:tab w:val="left" w:pos="1080"/>
          <w:tab w:val="left" w:pos="1260"/>
        </w:tabs>
        <w:spacing w:after="0"/>
        <w:ind w:left="0" w:firstLine="720"/>
        <w:jc w:val="both"/>
        <w:rPr>
          <w:noProof/>
          <w:lang w:val="sr-Latn-CS"/>
        </w:rPr>
      </w:pPr>
      <w:r>
        <w:rPr>
          <w:noProof/>
          <w:spacing w:val="-1"/>
          <w:lang w:val="sr-Latn-CS"/>
        </w:rPr>
        <w:t>Zemljištem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spacing w:val="-1"/>
          <w:lang w:val="sr-Latn-CS"/>
        </w:rPr>
        <w:t>smetnji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spacing w:val="-1"/>
          <w:lang w:val="sr-Latn-CS"/>
        </w:rPr>
        <w:t>komunikacijama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spacing w:val="-1"/>
          <w:lang w:val="sr-Latn-CS"/>
        </w:rPr>
        <w:t>smislu</w:t>
      </w:r>
      <w:r w:rsidRPr="0036494B">
        <w:rPr>
          <w:noProof/>
          <w:spacing w:val="47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ovog</w:t>
      </w:r>
      <w:r w:rsidRPr="0036494B">
        <w:rPr>
          <w:noProof/>
          <w:spacing w:val="20"/>
          <w:lang w:val="sr-Latn-CS"/>
        </w:rPr>
        <w:t xml:space="preserve"> </w:t>
      </w:r>
      <w:r>
        <w:rPr>
          <w:noProof/>
          <w:spacing w:val="-1"/>
          <w:lang w:val="sr-Latn-CS"/>
        </w:rPr>
        <w:t>zakona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19"/>
          <w:lang w:val="sr-Latn-CS"/>
        </w:rPr>
        <w:t xml:space="preserve"> </w:t>
      </w:r>
      <w:r>
        <w:rPr>
          <w:noProof/>
          <w:spacing w:val="-1"/>
          <w:lang w:val="sr-Latn-CS"/>
        </w:rPr>
        <w:t>smatra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spacing w:val="-1"/>
          <w:lang w:val="sr-Latn-CS"/>
        </w:rPr>
        <w:t>se</w:t>
      </w:r>
      <w:r w:rsidRPr="0036494B">
        <w:rPr>
          <w:noProof/>
          <w:spacing w:val="19"/>
          <w:lang w:val="sr-Latn-CS"/>
        </w:rPr>
        <w:t xml:space="preserve"> </w:t>
      </w:r>
      <w:r>
        <w:rPr>
          <w:noProof/>
          <w:lang w:val="sr-Latn-CS"/>
        </w:rPr>
        <w:t>ono</w:t>
      </w:r>
      <w:r w:rsidRPr="0036494B">
        <w:rPr>
          <w:noProof/>
          <w:spacing w:val="18"/>
          <w:lang w:val="sr-Latn-CS"/>
        </w:rPr>
        <w:t xml:space="preserve"> </w:t>
      </w:r>
      <w:r>
        <w:rPr>
          <w:noProof/>
          <w:spacing w:val="-1"/>
          <w:lang w:val="sr-Latn-CS"/>
        </w:rPr>
        <w:t>zemljište</w:t>
      </w:r>
      <w:r w:rsidRPr="0036494B">
        <w:rPr>
          <w:noProof/>
          <w:spacing w:val="19"/>
          <w:lang w:val="sr-Latn-CS"/>
        </w:rPr>
        <w:t xml:space="preserve"> </w:t>
      </w:r>
      <w:r>
        <w:rPr>
          <w:noProof/>
          <w:spacing w:val="-1"/>
          <w:lang w:val="sr-Latn-CS"/>
        </w:rPr>
        <w:t>koje</w:t>
      </w:r>
      <w:r w:rsidRPr="0036494B">
        <w:rPr>
          <w:noProof/>
          <w:spacing w:val="19"/>
          <w:lang w:val="sr-Latn-CS"/>
        </w:rPr>
        <w:t xml:space="preserve"> </w:t>
      </w:r>
      <w:r>
        <w:rPr>
          <w:noProof/>
          <w:spacing w:val="-1"/>
          <w:lang w:val="sr-Latn-CS"/>
        </w:rPr>
        <w:t>sprečava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6494B">
        <w:rPr>
          <w:noProof/>
          <w:spacing w:val="39"/>
          <w:lang w:val="sr-Latn-CS"/>
        </w:rPr>
        <w:t xml:space="preserve"> </w:t>
      </w:r>
      <w:r>
        <w:rPr>
          <w:noProof/>
          <w:spacing w:val="-1"/>
          <w:lang w:val="sr-Latn-CS"/>
        </w:rPr>
        <w:t>otežava</w:t>
      </w:r>
      <w:r w:rsidRPr="0036494B">
        <w:rPr>
          <w:noProof/>
          <w:spacing w:val="15"/>
          <w:lang w:val="sr-Latn-CS"/>
        </w:rPr>
        <w:t xml:space="preserve"> </w:t>
      </w:r>
      <w:r>
        <w:rPr>
          <w:noProof/>
          <w:lang w:val="sr-Latn-CS"/>
        </w:rPr>
        <w:t>pravilan</w:t>
      </w:r>
      <w:r w:rsidRPr="0036494B">
        <w:rPr>
          <w:noProof/>
          <w:spacing w:val="17"/>
          <w:lang w:val="sr-Latn-CS"/>
        </w:rPr>
        <w:t xml:space="preserve"> </w:t>
      </w:r>
      <w:r>
        <w:rPr>
          <w:noProof/>
          <w:spacing w:val="-1"/>
          <w:lang w:val="sr-Latn-CS"/>
        </w:rPr>
        <w:t>saobraćaj</w:t>
      </w:r>
      <w:r w:rsidRPr="0036494B">
        <w:rPr>
          <w:noProof/>
          <w:spacing w:val="17"/>
          <w:lang w:val="sr-Latn-CS"/>
        </w:rPr>
        <w:t xml:space="preserve"> </w:t>
      </w:r>
      <w:r>
        <w:rPr>
          <w:noProof/>
          <w:spacing w:val="-1"/>
          <w:lang w:val="sr-Latn-CS"/>
        </w:rPr>
        <w:t>na</w:t>
      </w:r>
      <w:r w:rsidRPr="0036494B">
        <w:rPr>
          <w:noProof/>
          <w:spacing w:val="18"/>
          <w:lang w:val="sr-Latn-CS"/>
        </w:rPr>
        <w:t xml:space="preserve"> </w:t>
      </w:r>
      <w:r>
        <w:rPr>
          <w:noProof/>
          <w:spacing w:val="-1"/>
          <w:lang w:val="sr-Latn-CS"/>
        </w:rPr>
        <w:t>javnim</w:t>
      </w:r>
      <w:r w:rsidRPr="0036494B">
        <w:rPr>
          <w:noProof/>
          <w:spacing w:val="16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16"/>
          <w:lang w:val="sr-Latn-CS"/>
        </w:rPr>
        <w:t xml:space="preserve"> </w:t>
      </w:r>
      <w:r>
        <w:rPr>
          <w:noProof/>
          <w:spacing w:val="-1"/>
          <w:lang w:val="sr-Latn-CS"/>
        </w:rPr>
        <w:t>šumskim</w:t>
      </w:r>
      <w:r w:rsidRPr="0036494B">
        <w:rPr>
          <w:noProof/>
          <w:spacing w:val="18"/>
          <w:lang w:val="sr-Latn-CS"/>
        </w:rPr>
        <w:t xml:space="preserve"> </w:t>
      </w:r>
      <w:r>
        <w:rPr>
          <w:noProof/>
          <w:spacing w:val="-1"/>
          <w:lang w:val="sr-Latn-CS"/>
        </w:rPr>
        <w:t>putevima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spacing w:val="-1"/>
          <w:lang w:val="sr-Latn-CS"/>
        </w:rPr>
        <w:t>saobraćaj</w:t>
      </w:r>
      <w:r w:rsidRPr="0036494B">
        <w:rPr>
          <w:noProof/>
          <w:spacing w:val="31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spacing w:val="-1"/>
          <w:lang w:val="sr-Latn-CS"/>
        </w:rPr>
        <w:t>naselju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ili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pristup</w:t>
      </w:r>
      <w:r w:rsidRPr="0036494B">
        <w:rPr>
          <w:noProof/>
          <w:spacing w:val="31"/>
          <w:lang w:val="sr-Latn-CS"/>
        </w:rPr>
        <w:t xml:space="preserve"> </w:t>
      </w:r>
      <w:r>
        <w:rPr>
          <w:noProof/>
          <w:spacing w:val="-1"/>
          <w:lang w:val="sr-Latn-CS"/>
        </w:rPr>
        <w:t>pojilima</w:t>
      </w:r>
      <w:r w:rsidRPr="0036494B">
        <w:rPr>
          <w:noProof/>
          <w:spacing w:val="43"/>
          <w:w w:val="99"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seoskim</w:t>
      </w:r>
      <w:r w:rsidRPr="0036494B">
        <w:rPr>
          <w:noProof/>
          <w:lang w:val="sr-Latn-CS"/>
        </w:rPr>
        <w:t xml:space="preserve"> </w:t>
      </w:r>
      <w:r>
        <w:rPr>
          <w:noProof/>
          <w:lang w:val="sr-Latn-CS"/>
        </w:rPr>
        <w:t>ispašama</w:t>
      </w:r>
      <w:r w:rsidRPr="0036494B">
        <w:rPr>
          <w:noProof/>
          <w:lang w:val="sr-Latn-CS"/>
        </w:rPr>
        <w:t>.</w:t>
      </w:r>
    </w:p>
    <w:p w:rsidR="00B337AE" w:rsidRPr="0036494B" w:rsidRDefault="00B337AE" w:rsidP="00B337AE">
      <w:pPr>
        <w:pStyle w:val="BodyText"/>
        <w:widowControl w:val="0"/>
        <w:numPr>
          <w:ilvl w:val="0"/>
          <w:numId w:val="25"/>
        </w:numPr>
        <w:tabs>
          <w:tab w:val="left" w:pos="687"/>
          <w:tab w:val="left" w:pos="810"/>
          <w:tab w:val="left" w:pos="1080"/>
        </w:tabs>
        <w:spacing w:after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36494B">
        <w:rPr>
          <w:noProof/>
          <w:spacing w:val="14"/>
          <w:lang w:val="sr-Latn-CS"/>
        </w:rPr>
        <w:t xml:space="preserve"> </w:t>
      </w:r>
      <w:r>
        <w:rPr>
          <w:noProof/>
          <w:spacing w:val="-1"/>
          <w:lang w:val="sr-Latn-CS"/>
        </w:rPr>
        <w:t>samo</w:t>
      </w:r>
      <w:r w:rsidRPr="0036494B">
        <w:rPr>
          <w:noProof/>
          <w:spacing w:val="14"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36494B">
        <w:rPr>
          <w:noProof/>
          <w:spacing w:val="14"/>
          <w:lang w:val="sr-Latn-CS"/>
        </w:rPr>
        <w:t xml:space="preserve"> </w:t>
      </w:r>
      <w:r>
        <w:rPr>
          <w:noProof/>
          <w:spacing w:val="-1"/>
          <w:lang w:val="sr-Latn-CS"/>
        </w:rPr>
        <w:t>dio</w:t>
      </w:r>
      <w:r w:rsidRPr="0036494B">
        <w:rPr>
          <w:noProof/>
          <w:spacing w:val="14"/>
          <w:lang w:val="sr-Latn-CS"/>
        </w:rPr>
        <w:t xml:space="preserve"> </w:t>
      </w:r>
      <w:r>
        <w:rPr>
          <w:noProof/>
          <w:spacing w:val="-1"/>
          <w:lang w:val="sr-Latn-CS"/>
        </w:rPr>
        <w:t>uzurpiranog</w:t>
      </w:r>
      <w:r w:rsidRPr="0036494B">
        <w:rPr>
          <w:noProof/>
          <w:spacing w:val="16"/>
          <w:lang w:val="sr-Latn-CS"/>
        </w:rPr>
        <w:t xml:space="preserve"> </w:t>
      </w:r>
      <w:r>
        <w:rPr>
          <w:noProof/>
          <w:spacing w:val="-1"/>
          <w:lang w:val="sr-Latn-CS"/>
        </w:rPr>
        <w:t>zemljišta</w:t>
      </w:r>
      <w:r w:rsidRPr="0036494B">
        <w:rPr>
          <w:noProof/>
          <w:spacing w:val="13"/>
          <w:lang w:val="sr-Latn-CS"/>
        </w:rPr>
        <w:t xml:space="preserve"> </w:t>
      </w:r>
      <w:r>
        <w:rPr>
          <w:noProof/>
          <w:spacing w:val="-1"/>
          <w:lang w:val="sr-Latn-CS"/>
        </w:rPr>
        <w:t>smeta</w:t>
      </w:r>
      <w:r w:rsidRPr="0036494B">
        <w:rPr>
          <w:noProof/>
          <w:spacing w:val="35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komunikacijama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7"/>
          <w:lang w:val="sr-Latn-CS"/>
        </w:rPr>
        <w:t xml:space="preserve"> </w:t>
      </w:r>
      <w:r>
        <w:rPr>
          <w:noProof/>
          <w:spacing w:val="-1"/>
          <w:lang w:val="sr-Latn-CS"/>
        </w:rPr>
        <w:t>pravo</w:t>
      </w:r>
      <w:r w:rsidRPr="0036494B">
        <w:rPr>
          <w:noProof/>
          <w:spacing w:val="7"/>
          <w:lang w:val="sr-Latn-CS"/>
        </w:rPr>
        <w:t xml:space="preserve"> </w:t>
      </w:r>
      <w:r>
        <w:rPr>
          <w:noProof/>
          <w:spacing w:val="-1"/>
          <w:lang w:val="sr-Latn-CS"/>
        </w:rPr>
        <w:t>svojine</w:t>
      </w:r>
      <w:r w:rsidRPr="0036494B">
        <w:rPr>
          <w:noProof/>
          <w:spacing w:val="6"/>
          <w:lang w:val="sr-Latn-CS"/>
        </w:rPr>
        <w:t xml:space="preserve"> </w:t>
      </w:r>
      <w:r>
        <w:rPr>
          <w:noProof/>
          <w:spacing w:val="-1"/>
          <w:lang w:val="sr-Latn-CS"/>
        </w:rPr>
        <w:t>neće</w:t>
      </w:r>
      <w:r w:rsidRPr="0036494B">
        <w:rPr>
          <w:noProof/>
          <w:spacing w:val="5"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36494B">
        <w:rPr>
          <w:noProof/>
          <w:spacing w:val="5"/>
          <w:lang w:val="sr-Latn-CS"/>
        </w:rPr>
        <w:t xml:space="preserve"> </w:t>
      </w:r>
      <w:r>
        <w:rPr>
          <w:noProof/>
          <w:spacing w:val="-1"/>
          <w:lang w:val="sr-Latn-CS"/>
        </w:rPr>
        <w:t>priznati</w:t>
      </w:r>
      <w:r w:rsidRPr="0036494B">
        <w:rPr>
          <w:noProof/>
          <w:spacing w:val="8"/>
          <w:lang w:val="sr-Latn-CS"/>
        </w:rPr>
        <w:t xml:space="preserve"> </w:t>
      </w:r>
      <w:r>
        <w:rPr>
          <w:noProof/>
          <w:spacing w:val="-1"/>
          <w:lang w:val="sr-Latn-CS"/>
        </w:rPr>
        <w:t>samo</w:t>
      </w:r>
      <w:r w:rsidRPr="0036494B">
        <w:rPr>
          <w:noProof/>
          <w:spacing w:val="7"/>
          <w:lang w:val="sr-Latn-CS"/>
        </w:rPr>
        <w:t xml:space="preserve"> </w:t>
      </w:r>
      <w:r>
        <w:rPr>
          <w:noProof/>
          <w:spacing w:val="-1"/>
          <w:lang w:val="sr-Latn-CS"/>
        </w:rPr>
        <w:t>na</w:t>
      </w:r>
      <w:r w:rsidRPr="0036494B">
        <w:rPr>
          <w:noProof/>
          <w:spacing w:val="53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tom</w:t>
      </w:r>
      <w:r w:rsidRPr="0036494B">
        <w:rPr>
          <w:noProof/>
          <w:spacing w:val="-1"/>
          <w:lang w:val="sr-Latn-CS"/>
        </w:rPr>
        <w:t xml:space="preserve"> </w:t>
      </w:r>
      <w:r>
        <w:rPr>
          <w:noProof/>
          <w:lang w:val="sr-Latn-CS"/>
        </w:rPr>
        <w:t>dijelu</w:t>
      </w:r>
      <w:r w:rsidRPr="0036494B">
        <w:rPr>
          <w:noProof/>
          <w:lang w:val="sr-Latn-CS"/>
        </w:rPr>
        <w:t>.</w:t>
      </w:r>
    </w:p>
    <w:p w:rsidR="00B337AE" w:rsidRPr="0036494B" w:rsidRDefault="00B337AE" w:rsidP="00B337AE">
      <w:pPr>
        <w:pStyle w:val="BodyText"/>
        <w:spacing w:after="0"/>
        <w:ind w:left="485" w:right="483"/>
        <w:jc w:val="center"/>
        <w:rPr>
          <w:noProof/>
          <w:spacing w:val="-1"/>
          <w:lang w:val="sr-Latn-CS"/>
        </w:rPr>
      </w:pPr>
    </w:p>
    <w:p w:rsidR="00B337AE" w:rsidRPr="0036494B" w:rsidRDefault="00B337AE" w:rsidP="00B337AE">
      <w:pPr>
        <w:pStyle w:val="BodyText"/>
        <w:spacing w:after="0"/>
        <w:ind w:left="485" w:right="483"/>
        <w:jc w:val="center"/>
        <w:rPr>
          <w:noProof/>
          <w:lang w:val="sr-Latn-CS"/>
        </w:rPr>
      </w:pPr>
      <w:r>
        <w:rPr>
          <w:noProof/>
          <w:spacing w:val="-1"/>
          <w:lang w:val="sr-Latn-CS"/>
        </w:rPr>
        <w:t>Član</w:t>
      </w:r>
      <w:r w:rsidRPr="0036494B">
        <w:rPr>
          <w:noProof/>
          <w:spacing w:val="-1"/>
          <w:lang w:val="sr-Latn-CS"/>
        </w:rPr>
        <w:t xml:space="preserve"> </w:t>
      </w:r>
      <w:r w:rsidRPr="0036494B">
        <w:rPr>
          <w:noProof/>
          <w:lang w:val="sr-Latn-CS"/>
        </w:rPr>
        <w:t>12.</w:t>
      </w:r>
    </w:p>
    <w:p w:rsidR="00B337AE" w:rsidRPr="0036494B" w:rsidRDefault="00B337AE" w:rsidP="00B337AE">
      <w:pPr>
        <w:pStyle w:val="BodyText"/>
        <w:spacing w:after="0"/>
        <w:ind w:left="485" w:right="483"/>
        <w:jc w:val="center"/>
        <w:rPr>
          <w:noProof/>
          <w:lang w:val="sr-Latn-CS"/>
        </w:rPr>
      </w:pPr>
    </w:p>
    <w:p w:rsidR="00B337AE" w:rsidRPr="0036494B" w:rsidRDefault="00B337AE" w:rsidP="00B337AE">
      <w:pPr>
        <w:pStyle w:val="BodyText"/>
        <w:widowControl w:val="0"/>
        <w:numPr>
          <w:ilvl w:val="0"/>
          <w:numId w:val="26"/>
        </w:numPr>
        <w:tabs>
          <w:tab w:val="left" w:pos="675"/>
          <w:tab w:val="left" w:pos="1080"/>
        </w:tabs>
        <w:spacing w:after="0"/>
        <w:ind w:left="0" w:right="132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odredbama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ovog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zakona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raspraviće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se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odnosi</w:t>
      </w:r>
      <w:r w:rsidRPr="0036494B">
        <w:rPr>
          <w:noProof/>
          <w:spacing w:val="43"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36494B">
        <w:rPr>
          <w:noProof/>
          <w:spacing w:val="29"/>
          <w:lang w:val="sr-Latn-CS"/>
        </w:rPr>
        <w:t xml:space="preserve"> </w:t>
      </w:r>
      <w:r>
        <w:rPr>
          <w:noProof/>
          <w:spacing w:val="-1"/>
          <w:lang w:val="sr-Latn-CS"/>
        </w:rPr>
        <w:t>zakupa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spacing w:val="-1"/>
          <w:lang w:val="sr-Latn-CS"/>
        </w:rPr>
        <w:t>državnog</w:t>
      </w:r>
      <w:r w:rsidRPr="0036494B">
        <w:rPr>
          <w:noProof/>
          <w:spacing w:val="31"/>
          <w:lang w:val="sr-Latn-CS"/>
        </w:rPr>
        <w:t xml:space="preserve"> </w:t>
      </w:r>
      <w:r>
        <w:rPr>
          <w:noProof/>
          <w:spacing w:val="-1"/>
          <w:lang w:val="sr-Latn-CS"/>
        </w:rPr>
        <w:t>zemljišta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spacing w:val="-1"/>
          <w:lang w:val="sr-Latn-CS"/>
        </w:rPr>
        <w:t>koji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spacing w:val="-1"/>
          <w:lang w:val="sr-Latn-CS"/>
        </w:rPr>
        <w:t>su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spacing w:val="-1"/>
          <w:lang w:val="sr-Latn-CS"/>
        </w:rPr>
        <w:t>nastali</w:t>
      </w:r>
      <w:r w:rsidRPr="0036494B">
        <w:rPr>
          <w:noProof/>
          <w:spacing w:val="31"/>
          <w:lang w:val="sr-Latn-CS"/>
        </w:rPr>
        <w:t xml:space="preserve"> </w:t>
      </w:r>
      <w:r>
        <w:rPr>
          <w:noProof/>
          <w:spacing w:val="-1"/>
          <w:lang w:val="sr-Latn-CS"/>
        </w:rPr>
        <w:t>prije</w:t>
      </w:r>
      <w:r w:rsidRPr="0036494B">
        <w:rPr>
          <w:noProof/>
          <w:spacing w:val="31"/>
          <w:lang w:val="sr-Latn-CS"/>
        </w:rPr>
        <w:t xml:space="preserve"> </w:t>
      </w:r>
      <w:r w:rsidRPr="0036494B">
        <w:rPr>
          <w:noProof/>
          <w:lang w:val="sr-Latn-CS"/>
        </w:rPr>
        <w:t>6.</w:t>
      </w:r>
      <w:r w:rsidRPr="0036494B">
        <w:rPr>
          <w:noProof/>
          <w:spacing w:val="47"/>
          <w:w w:val="99"/>
          <w:lang w:val="sr-Latn-CS"/>
        </w:rPr>
        <w:t xml:space="preserve"> </w:t>
      </w:r>
      <w:r>
        <w:rPr>
          <w:noProof/>
          <w:spacing w:val="2"/>
          <w:lang w:val="sr-Latn-CS"/>
        </w:rPr>
        <w:t>aprila</w:t>
      </w:r>
      <w:r w:rsidRPr="0036494B">
        <w:rPr>
          <w:noProof/>
          <w:lang w:val="sr-Latn-CS"/>
        </w:rPr>
        <w:t xml:space="preserve"> </w:t>
      </w:r>
      <w:r w:rsidRPr="0036494B">
        <w:rPr>
          <w:noProof/>
          <w:spacing w:val="2"/>
          <w:lang w:val="sr-Latn-CS"/>
        </w:rPr>
        <w:t>1941.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2"/>
          <w:lang w:val="sr-Latn-CS"/>
        </w:rPr>
        <w:t>godine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1"/>
          <w:lang w:val="sr-Latn-CS"/>
        </w:rPr>
        <w:t>na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2"/>
          <w:lang w:val="sr-Latn-CS"/>
        </w:rPr>
        <w:t>osnovu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2"/>
          <w:lang w:val="sr-Latn-CS"/>
        </w:rPr>
        <w:t>rješenja</w:t>
      </w:r>
      <w:r w:rsidRPr="0036494B">
        <w:rPr>
          <w:noProof/>
          <w:lang w:val="sr-Latn-CS"/>
        </w:rPr>
        <w:t xml:space="preserve"> </w:t>
      </w:r>
      <w:r w:rsidRPr="0036494B">
        <w:rPr>
          <w:noProof/>
          <w:spacing w:val="31"/>
          <w:lang w:val="sr-Latn-CS"/>
        </w:rPr>
        <w:t xml:space="preserve"> </w:t>
      </w:r>
      <w:r>
        <w:rPr>
          <w:noProof/>
          <w:spacing w:val="2"/>
          <w:lang w:val="sr-Latn-CS"/>
        </w:rPr>
        <w:t>tadašnjih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šumarskih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agrarnih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organa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donesenih</w:t>
      </w:r>
      <w:r w:rsidRPr="0036494B">
        <w:rPr>
          <w:noProof/>
          <w:spacing w:val="30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spacing w:val="-1"/>
          <w:lang w:val="sr-Latn-CS"/>
        </w:rPr>
        <w:t>svrhu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spro</w:t>
      </w:r>
      <w:r>
        <w:rPr>
          <w:noProof/>
          <w:lang w:val="sr-Latn-CS"/>
        </w:rPr>
        <w:t>vođenja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unutrašnje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spacing w:val="-1"/>
          <w:lang w:val="sr-Latn-CS"/>
        </w:rPr>
        <w:t>kolonizacije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pretvaranja</w:t>
      </w:r>
      <w:r w:rsidRPr="0036494B">
        <w:rPr>
          <w:noProof/>
          <w:spacing w:val="51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krša</w:t>
      </w:r>
      <w:r w:rsidRPr="0036494B">
        <w:rPr>
          <w:noProof/>
          <w:spacing w:val="25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spacing w:val="-1"/>
          <w:lang w:val="sr-Latn-CS"/>
        </w:rPr>
        <w:t>goleti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26"/>
          <w:lang w:val="sr-Latn-CS"/>
        </w:rPr>
        <w:t xml:space="preserve"> </w:t>
      </w:r>
      <w:r>
        <w:rPr>
          <w:noProof/>
          <w:spacing w:val="-1"/>
          <w:lang w:val="sr-Latn-CS"/>
        </w:rPr>
        <w:t>šumsku</w:t>
      </w:r>
      <w:r w:rsidRPr="0036494B">
        <w:rPr>
          <w:noProof/>
          <w:spacing w:val="25"/>
          <w:lang w:val="sr-Latn-CS"/>
        </w:rPr>
        <w:t xml:space="preserve"> </w:t>
      </w:r>
      <w:r>
        <w:rPr>
          <w:noProof/>
          <w:spacing w:val="-1"/>
          <w:lang w:val="sr-Latn-CS"/>
        </w:rPr>
        <w:t>kulturu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36494B">
        <w:rPr>
          <w:noProof/>
          <w:spacing w:val="24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25"/>
          <w:lang w:val="sr-Latn-CS"/>
        </w:rPr>
        <w:t xml:space="preserve"> </w:t>
      </w:r>
      <w:r>
        <w:rPr>
          <w:noProof/>
          <w:spacing w:val="-1"/>
          <w:lang w:val="sr-Latn-CS"/>
        </w:rPr>
        <w:t>radi</w:t>
      </w:r>
      <w:r w:rsidRPr="0036494B">
        <w:rPr>
          <w:noProof/>
          <w:spacing w:val="23"/>
          <w:lang w:val="sr-Latn-CS"/>
        </w:rPr>
        <w:t xml:space="preserve"> </w:t>
      </w:r>
      <w:r>
        <w:rPr>
          <w:noProof/>
          <w:spacing w:val="-1"/>
          <w:lang w:val="sr-Latn-CS"/>
        </w:rPr>
        <w:t>podizanja</w:t>
      </w:r>
      <w:r w:rsidRPr="0036494B">
        <w:rPr>
          <w:noProof/>
          <w:spacing w:val="49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stambenih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spacing w:val="-1"/>
          <w:lang w:val="sr-Latn-CS"/>
        </w:rPr>
        <w:t>zgrada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39"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spacing w:val="-1"/>
          <w:lang w:val="sr-Latn-CS"/>
        </w:rPr>
        <w:t>uslovima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spacing w:val="-1"/>
          <w:lang w:val="sr-Latn-CS"/>
        </w:rPr>
        <w:t>da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spacing w:val="-1"/>
          <w:lang w:val="sr-Latn-CS"/>
        </w:rPr>
        <w:t>takva</w:t>
      </w:r>
      <w:r w:rsidRPr="0036494B">
        <w:rPr>
          <w:noProof/>
          <w:spacing w:val="41"/>
          <w:lang w:val="sr-Latn-CS"/>
        </w:rPr>
        <w:t xml:space="preserve"> </w:t>
      </w:r>
      <w:r>
        <w:rPr>
          <w:noProof/>
          <w:spacing w:val="-1"/>
          <w:lang w:val="sr-Latn-CS"/>
        </w:rPr>
        <w:t>zemljišta</w:t>
      </w:r>
      <w:r w:rsidRPr="0036494B">
        <w:rPr>
          <w:noProof/>
          <w:spacing w:val="42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57"/>
          <w:lang w:val="sr-Latn-CS"/>
        </w:rPr>
        <w:t xml:space="preserve"> </w:t>
      </w:r>
      <w:r>
        <w:rPr>
          <w:noProof/>
          <w:spacing w:val="-1"/>
          <w:lang w:val="sr-Latn-CS"/>
        </w:rPr>
        <w:t>danas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lang w:val="sr-Latn-CS"/>
        </w:rPr>
        <w:t>drže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spacing w:val="-1"/>
          <w:lang w:val="sr-Latn-CS"/>
        </w:rPr>
        <w:t>zakupci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21"/>
          <w:lang w:val="sr-Latn-CS"/>
        </w:rPr>
        <w:t xml:space="preserve"> </w:t>
      </w:r>
      <w:r>
        <w:rPr>
          <w:noProof/>
          <w:spacing w:val="-1"/>
          <w:lang w:val="sr-Latn-CS"/>
        </w:rPr>
        <w:t>odnosno</w:t>
      </w:r>
      <w:r w:rsidRPr="0036494B">
        <w:rPr>
          <w:noProof/>
          <w:spacing w:val="24"/>
          <w:lang w:val="sr-Latn-CS"/>
        </w:rPr>
        <w:t xml:space="preserve"> </w:t>
      </w:r>
      <w:r>
        <w:rPr>
          <w:noProof/>
          <w:spacing w:val="-1"/>
          <w:lang w:val="sr-Latn-CS"/>
        </w:rPr>
        <w:t>njihovi</w:t>
      </w:r>
      <w:r w:rsidRPr="0036494B">
        <w:rPr>
          <w:noProof/>
          <w:spacing w:val="24"/>
          <w:lang w:val="sr-Latn-CS"/>
        </w:rPr>
        <w:t xml:space="preserve"> </w:t>
      </w:r>
      <w:r>
        <w:rPr>
          <w:noProof/>
          <w:spacing w:val="-1"/>
          <w:lang w:val="sr-Latn-CS"/>
        </w:rPr>
        <w:t>pravni</w:t>
      </w:r>
      <w:r w:rsidRPr="0036494B">
        <w:rPr>
          <w:noProof/>
          <w:spacing w:val="22"/>
          <w:lang w:val="sr-Latn-CS"/>
        </w:rPr>
        <w:t xml:space="preserve"> </w:t>
      </w:r>
      <w:r>
        <w:rPr>
          <w:noProof/>
          <w:spacing w:val="-1"/>
          <w:lang w:val="sr-Latn-CS"/>
        </w:rPr>
        <w:t>sljedni</w:t>
      </w:r>
      <w:r>
        <w:rPr>
          <w:noProof/>
          <w:lang w:val="sr-Latn-CS"/>
        </w:rPr>
        <w:t>ci</w:t>
      </w:r>
      <w:r w:rsidRPr="0036494B">
        <w:rPr>
          <w:noProof/>
          <w:spacing w:val="-1"/>
          <w:lang w:val="sr-Latn-CS"/>
        </w:rPr>
        <w:t>.</w:t>
      </w:r>
    </w:p>
    <w:p w:rsidR="00B337AE" w:rsidRPr="0036494B" w:rsidRDefault="00B337AE" w:rsidP="00B337AE">
      <w:pPr>
        <w:pStyle w:val="BodyText"/>
        <w:widowControl w:val="0"/>
        <w:numPr>
          <w:ilvl w:val="0"/>
          <w:numId w:val="26"/>
        </w:numPr>
        <w:tabs>
          <w:tab w:val="left" w:pos="675"/>
          <w:tab w:val="left" w:pos="1080"/>
        </w:tabs>
        <w:spacing w:after="0"/>
        <w:ind w:left="0" w:right="132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odredbama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ovog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zakona</w:t>
      </w:r>
      <w:r w:rsidRPr="0036494B">
        <w:rPr>
          <w:noProof/>
          <w:spacing w:val="2"/>
          <w:lang w:val="sr-Latn-CS"/>
        </w:rPr>
        <w:t xml:space="preserve"> </w:t>
      </w:r>
      <w:r>
        <w:rPr>
          <w:noProof/>
          <w:spacing w:val="-1"/>
          <w:lang w:val="sr-Latn-CS"/>
        </w:rPr>
        <w:t>raspraviće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se</w:t>
      </w:r>
      <w:r w:rsidRPr="0036494B">
        <w:rPr>
          <w:noProof/>
          <w:spacing w:val="3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odnosi</w:t>
      </w:r>
      <w:r w:rsidRPr="0036494B">
        <w:rPr>
          <w:noProof/>
          <w:spacing w:val="43"/>
          <w:lang w:val="sr-Latn-CS"/>
        </w:rPr>
        <w:t xml:space="preserve"> </w:t>
      </w:r>
      <w:r>
        <w:rPr>
          <w:noProof/>
          <w:spacing w:val="-1"/>
          <w:lang w:val="sr-Latn-CS"/>
        </w:rPr>
        <w:t>nastali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spacing w:val="-1"/>
          <w:lang w:val="sr-Latn-CS"/>
        </w:rPr>
        <w:t>iz</w:t>
      </w:r>
      <w:r w:rsidRPr="0036494B">
        <w:rPr>
          <w:noProof/>
          <w:spacing w:val="35"/>
          <w:lang w:val="sr-Latn-CS"/>
        </w:rPr>
        <w:t xml:space="preserve"> </w:t>
      </w:r>
      <w:r>
        <w:rPr>
          <w:noProof/>
          <w:spacing w:val="-1"/>
          <w:lang w:val="sr-Latn-CS"/>
        </w:rPr>
        <w:t>dodjeljivanja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lang w:val="sr-Latn-CS"/>
        </w:rPr>
        <w:t>u</w:t>
      </w:r>
      <w:r w:rsidRPr="0036494B">
        <w:rPr>
          <w:noProof/>
          <w:spacing w:val="35"/>
          <w:lang w:val="sr-Latn-CS"/>
        </w:rPr>
        <w:t xml:space="preserve"> </w:t>
      </w:r>
      <w:r>
        <w:rPr>
          <w:noProof/>
          <w:spacing w:val="-1"/>
          <w:lang w:val="sr-Latn-CS"/>
        </w:rPr>
        <w:t>svojinu</w:t>
      </w:r>
      <w:r w:rsidRPr="0036494B">
        <w:rPr>
          <w:noProof/>
          <w:spacing w:val="32"/>
          <w:lang w:val="sr-Latn-CS"/>
        </w:rPr>
        <w:t xml:space="preserve"> </w:t>
      </w:r>
      <w:r>
        <w:rPr>
          <w:noProof/>
          <w:spacing w:val="-1"/>
          <w:lang w:val="sr-Latn-CS"/>
        </w:rPr>
        <w:t>državnog</w:t>
      </w:r>
      <w:r w:rsidRPr="0036494B">
        <w:rPr>
          <w:noProof/>
          <w:spacing w:val="33"/>
          <w:lang w:val="sr-Latn-CS"/>
        </w:rPr>
        <w:t xml:space="preserve"> </w:t>
      </w:r>
      <w:r>
        <w:rPr>
          <w:noProof/>
          <w:spacing w:val="-1"/>
          <w:lang w:val="sr-Latn-CS"/>
        </w:rPr>
        <w:t>zemljišta</w:t>
      </w:r>
      <w:r w:rsidRPr="0036494B">
        <w:rPr>
          <w:noProof/>
          <w:spacing w:val="43"/>
          <w:w w:val="99"/>
          <w:lang w:val="sr-Latn-CS"/>
        </w:rPr>
        <w:t xml:space="preserve"> </w:t>
      </w:r>
      <w:r>
        <w:rPr>
          <w:noProof/>
          <w:spacing w:val="-1"/>
          <w:lang w:val="sr-Latn-CS"/>
        </w:rPr>
        <w:t>prije</w:t>
      </w:r>
      <w:r w:rsidRPr="0036494B">
        <w:rPr>
          <w:noProof/>
          <w:spacing w:val="1"/>
          <w:lang w:val="sr-Latn-CS"/>
        </w:rPr>
        <w:t xml:space="preserve"> </w:t>
      </w:r>
      <w:r w:rsidRPr="0036494B">
        <w:rPr>
          <w:noProof/>
          <w:lang w:val="sr-Latn-CS"/>
        </w:rPr>
        <w:t>6.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aprila</w:t>
      </w:r>
      <w:r w:rsidRPr="0036494B">
        <w:rPr>
          <w:noProof/>
          <w:lang w:val="sr-Latn-CS"/>
        </w:rPr>
        <w:t xml:space="preserve"> 1941.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godine</w:t>
      </w:r>
      <w:r w:rsidRPr="0036494B">
        <w:rPr>
          <w:noProof/>
          <w:spacing w:val="-1"/>
          <w:lang w:val="sr-Latn-CS"/>
        </w:rPr>
        <w:t>,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osnovu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odluke</w:t>
      </w:r>
      <w:r w:rsidRPr="0036494B">
        <w:rPr>
          <w:noProof/>
          <w:spacing w:val="1"/>
          <w:lang w:val="sr-Latn-CS"/>
        </w:rPr>
        <w:t xml:space="preserve"> </w:t>
      </w:r>
      <w:r>
        <w:rPr>
          <w:noProof/>
          <w:spacing w:val="-1"/>
          <w:lang w:val="sr-Latn-CS"/>
        </w:rPr>
        <w:t>tadašnjih</w:t>
      </w:r>
      <w:r w:rsidRPr="0036494B">
        <w:rPr>
          <w:noProof/>
          <w:lang w:val="sr-Latn-CS"/>
        </w:rPr>
        <w:t xml:space="preserve"> </w:t>
      </w:r>
      <w:r>
        <w:rPr>
          <w:noProof/>
          <w:spacing w:val="-1"/>
          <w:lang w:val="sr-Latn-CS"/>
        </w:rPr>
        <w:t>šumskih</w:t>
      </w:r>
      <w:r w:rsidRPr="0036494B">
        <w:rPr>
          <w:noProof/>
          <w:spacing w:val="15"/>
          <w:lang w:val="sr-Latn-CS"/>
        </w:rPr>
        <w:t xml:space="preserve"> </w:t>
      </w:r>
      <w:r>
        <w:rPr>
          <w:noProof/>
          <w:lang w:val="sr-Latn-CS"/>
        </w:rPr>
        <w:t>i</w:t>
      </w:r>
      <w:r w:rsidRPr="0036494B">
        <w:rPr>
          <w:noProof/>
          <w:spacing w:val="14"/>
          <w:lang w:val="sr-Latn-CS"/>
        </w:rPr>
        <w:t xml:space="preserve"> </w:t>
      </w:r>
      <w:r>
        <w:rPr>
          <w:noProof/>
          <w:spacing w:val="-1"/>
          <w:lang w:val="sr-Latn-CS"/>
        </w:rPr>
        <w:t>agrarnih</w:t>
      </w:r>
      <w:r w:rsidRPr="0036494B">
        <w:rPr>
          <w:noProof/>
          <w:spacing w:val="16"/>
          <w:lang w:val="sr-Latn-CS"/>
        </w:rPr>
        <w:t xml:space="preserve"> </w:t>
      </w:r>
      <w:r>
        <w:rPr>
          <w:noProof/>
          <w:spacing w:val="-1"/>
          <w:lang w:val="sr-Latn-CS"/>
        </w:rPr>
        <w:t>organa</w:t>
      </w:r>
      <w:r w:rsidRPr="0036494B">
        <w:rPr>
          <w:noProof/>
          <w:spacing w:val="-1"/>
          <w:lang w:val="sr-Latn-CS"/>
        </w:rPr>
        <w:t>.</w:t>
      </w:r>
      <w:r w:rsidRPr="0036494B">
        <w:rPr>
          <w:noProof/>
          <w:spacing w:val="17"/>
          <w:lang w:val="sr-Latn-CS"/>
        </w:rPr>
        <w:t xml:space="preserve"> </w:t>
      </w:r>
    </w:p>
    <w:p w:rsidR="00B337AE" w:rsidRPr="0036494B" w:rsidRDefault="00B337AE" w:rsidP="00B337AE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lica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pacing w:val="1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njihovi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pravni</w:t>
      </w:r>
      <w:r w:rsidRPr="0036494B">
        <w:rPr>
          <w:rFonts w:ascii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sljednici</w:t>
      </w:r>
      <w:r w:rsidRPr="0036494B">
        <w:rPr>
          <w:rFonts w:ascii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sada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drže</w:t>
      </w:r>
      <w:r w:rsidRPr="003649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im</w:t>
      </w:r>
      <w:r w:rsidRPr="003649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pacing w:val="3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</w:t>
      </w:r>
      <w:r w:rsidRPr="0036494B">
        <w:rPr>
          <w:rFonts w:ascii="Times New Roman" w:hAnsi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svojinu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pravosnažnim</w:t>
      </w:r>
      <w:r w:rsidRPr="0036494B">
        <w:rPr>
          <w:rFonts w:ascii="Times New Roman" w:hAnsi="Times New Roman"/>
          <w:noProof/>
          <w:spacing w:val="3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odlukama</w:t>
      </w:r>
      <w:r w:rsidRPr="0036494B">
        <w:rPr>
          <w:rFonts w:ascii="Times New Roman" w:hAnsi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bivših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šumarskih</w:t>
      </w:r>
      <w:r w:rsidRPr="003649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agrarnih</w:t>
      </w:r>
      <w:r w:rsidRPr="0036494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organa</w:t>
      </w:r>
      <w:r w:rsidRPr="0036494B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sprovedeno</w:t>
      </w:r>
      <w:r w:rsidRPr="0036494B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pacing w:val="53"/>
          <w:w w:val="9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javnim</w:t>
      </w:r>
      <w:r w:rsidRPr="0036494B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evidencijama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,</w:t>
      </w:r>
      <w:r w:rsidRPr="0036494B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njihovom</w:t>
      </w:r>
      <w:r w:rsidRPr="0036494B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zahtjevu</w:t>
      </w:r>
      <w:r w:rsidRPr="0036494B">
        <w:rPr>
          <w:rFonts w:ascii="Times New Roman" w:hAnsi="Times New Roman"/>
          <w:noProof/>
          <w:spacing w:val="1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pacing w:val="1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pacing w:val="1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službenoj</w:t>
      </w:r>
      <w:r w:rsidRPr="0036494B">
        <w:rPr>
          <w:rFonts w:ascii="Times New Roman" w:hAnsi="Times New Roman"/>
          <w:noProof/>
          <w:spacing w:val="5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nalaže</w:t>
      </w:r>
      <w:r w:rsidRPr="0036494B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upis</w:t>
      </w:r>
      <w:r w:rsidRPr="0036494B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pacing w:val="49"/>
          <w:w w:val="9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pacing w:val="3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pacing w:val="37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tom</w:t>
      </w:r>
      <w:r w:rsidRPr="0036494B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javnim</w:t>
      </w:r>
      <w:r w:rsidRPr="0036494B">
        <w:rPr>
          <w:rFonts w:ascii="Times New Roman" w:hAnsi="Times New Roman"/>
          <w:noProof/>
          <w:spacing w:val="3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evidencijama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njihovu</w:t>
      </w:r>
      <w:r w:rsidRPr="0036494B">
        <w:rPr>
          <w:rFonts w:ascii="Times New Roman" w:hAnsi="Times New Roman"/>
          <w:noProof/>
          <w:spacing w:val="55"/>
          <w:w w:val="9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korist</w:t>
      </w:r>
      <w:r w:rsidRPr="0036494B">
        <w:rPr>
          <w:rFonts w:ascii="Times New Roman" w:hAnsi="Times New Roman"/>
          <w:noProof/>
          <w:spacing w:val="-1"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tabs>
          <w:tab w:val="left" w:pos="675"/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numPr>
          <w:ilvl w:val="0"/>
          <w:numId w:val="3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Pravobranilaštva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premjeru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6/12, 110/16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62/18),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tabs>
          <w:tab w:val="left" w:pos="450"/>
          <w:tab w:val="left" w:pos="720"/>
          <w:tab w:val="left" w:pos="900"/>
          <w:tab w:val="left" w:pos="990"/>
          <w:tab w:val="left" w:pos="126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337AE" w:rsidRPr="0036494B" w:rsidRDefault="00B337AE" w:rsidP="00B337AE">
      <w:pPr>
        <w:pStyle w:val="ListParagraph"/>
        <w:numPr>
          <w:ilvl w:val="0"/>
          <w:numId w:val="2"/>
        </w:numPr>
        <w:tabs>
          <w:tab w:val="left" w:pos="0"/>
          <w:tab w:val="left" w:pos="450"/>
          <w:tab w:val="left" w:pos="900"/>
          <w:tab w:val="left" w:pos="990"/>
          <w:tab w:val="left" w:pos="1260"/>
          <w:tab w:val="left" w:pos="1620"/>
          <w:tab w:val="left" w:pos="171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ListParagraph"/>
        <w:numPr>
          <w:ilvl w:val="0"/>
          <w:numId w:val="2"/>
        </w:numPr>
        <w:tabs>
          <w:tab w:val="left" w:pos="450"/>
          <w:tab w:val="left" w:pos="720"/>
          <w:tab w:val="left" w:pos="900"/>
          <w:tab w:val="left" w:pos="990"/>
          <w:tab w:val="left" w:pos="1260"/>
          <w:tab w:val="left" w:pos="162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B337AE" w:rsidRPr="0036494B" w:rsidRDefault="00B337AE" w:rsidP="00B337AE">
      <w:pPr>
        <w:pStyle w:val="ListParagraph"/>
        <w:numPr>
          <w:ilvl w:val="0"/>
          <w:numId w:val="2"/>
        </w:numPr>
        <w:tabs>
          <w:tab w:val="left" w:pos="450"/>
          <w:tab w:val="left" w:pos="720"/>
          <w:tab w:val="left" w:pos="900"/>
          <w:tab w:val="left" w:pos="990"/>
          <w:tab w:val="left" w:pos="1260"/>
          <w:tab w:val="left" w:pos="162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63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ind w:firstLine="63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šumarske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B337AE" w:rsidRPr="0036494B" w:rsidRDefault="00B337AE" w:rsidP="00B337AE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raspraviće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priznavanje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idealnim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dijelovima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tabs>
          <w:tab w:val="left" w:pos="81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napuštanje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tabs>
          <w:tab w:val="left" w:pos="81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legalizacija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tabs>
          <w:tab w:val="left" w:pos="81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graditelj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pobere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plodove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voćnjake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vinograde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podignute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čistog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prinosa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plodnost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dale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podignu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zasade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sporazumjeti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kupoprodaji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kupoprodajna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cijene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postignu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kuporodaji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1955.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napuštanje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B337AE" w:rsidRPr="0036494B" w:rsidRDefault="00B337AE" w:rsidP="00B337AE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Uknjižba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NoSpacing"/>
        <w:tabs>
          <w:tab w:val="left" w:pos="1080"/>
          <w:tab w:val="left" w:pos="1170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Pravobranilaštvu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numPr>
          <w:ilvl w:val="0"/>
          <w:numId w:val="3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numPr>
          <w:ilvl w:val="0"/>
          <w:numId w:val="39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17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uklanjanje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17"/>
        </w:numPr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uzurpirano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priznato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prinudnim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uzurpant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spacing w:after="0" w:line="240" w:lineRule="auto"/>
        <w:ind w:left="1418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13/02, 87/07, 50/10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66/18),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16"/>
        </w:numPr>
        <w:tabs>
          <w:tab w:val="left" w:pos="993"/>
          <w:tab w:val="left" w:pos="1260"/>
        </w:tabs>
        <w:spacing w:after="0" w:line="240" w:lineRule="auto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steklo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ratova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1912.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svojevoljno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crnogorsku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vojsku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demobilizacije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oslobođeno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nesposobno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ratovima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požrtvovanjem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pomogalo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oslobođenja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16"/>
        </w:numPr>
        <w:tabs>
          <w:tab w:val="left" w:pos="993"/>
          <w:tab w:val="left" w:pos="1260"/>
        </w:tabs>
        <w:spacing w:after="0" w:line="240" w:lineRule="auto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Neboračke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hektara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hektara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ostavljaju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Kraljevine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Jugoslavije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dobrovoljcima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1928.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dodijeljene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sljednika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dobrovoljačkog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sljednika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podnosiocu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Pravobranilaštvu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raspravljanje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uzurpacijom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zemljišta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B337AE" w:rsidRPr="0036494B" w:rsidRDefault="00B337AE" w:rsidP="00B337AE">
      <w:pPr>
        <w:pStyle w:val="ListParagraph"/>
        <w:numPr>
          <w:ilvl w:val="0"/>
          <w:numId w:val="30"/>
        </w:numPr>
        <w:tabs>
          <w:tab w:val="left" w:pos="900"/>
          <w:tab w:val="left" w:pos="1080"/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25.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dobrovoljca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sljednika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ponoviti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B337AE" w:rsidRPr="0036494B" w:rsidRDefault="00B337AE" w:rsidP="00B337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737401">
        <w:rPr>
          <w:rFonts w:ascii="Times New Roman" w:hAnsi="Times New Roman"/>
          <w:noProof/>
          <w:sz w:val="24"/>
          <w:szCs w:val="24"/>
          <w:lang w:val="sr-Latn-CS"/>
        </w:rPr>
        <w:t>1195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: 28.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</w:t>
      </w:r>
      <w:r w:rsidR="00891CE6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B337AE" w:rsidRPr="0036494B" w:rsidRDefault="00B337AE" w:rsidP="00B337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337AE" w:rsidRPr="0036494B" w:rsidRDefault="00B337AE" w:rsidP="00B337AE">
      <w:pPr>
        <w:spacing w:after="0" w:line="240" w:lineRule="auto"/>
        <w:ind w:left="5040"/>
        <w:rPr>
          <w:rFonts w:ascii="Times New Roman" w:hAnsi="Times New Roman"/>
          <w:noProof/>
          <w:sz w:val="24"/>
          <w:szCs w:val="24"/>
          <w:lang w:val="sr-Latn-CS"/>
        </w:rPr>
      </w:pP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36494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B337AE" w:rsidRPr="0036494B" w:rsidRDefault="00B337AE" w:rsidP="00B337A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52D70" w:rsidRDefault="00552D70"/>
    <w:sectPr w:rsidR="00552D70" w:rsidSect="00C03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9A5" w:rsidRDefault="00CB19A5">
      <w:pPr>
        <w:spacing w:after="0" w:line="240" w:lineRule="auto"/>
      </w:pPr>
      <w:r>
        <w:separator/>
      </w:r>
    </w:p>
  </w:endnote>
  <w:endnote w:type="continuationSeparator" w:id="0">
    <w:p w:rsidR="00CB19A5" w:rsidRDefault="00CB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9A5" w:rsidRDefault="00CB19A5">
      <w:pPr>
        <w:spacing w:after="0" w:line="240" w:lineRule="auto"/>
      </w:pPr>
      <w:r>
        <w:separator/>
      </w:r>
    </w:p>
  </w:footnote>
  <w:footnote w:type="continuationSeparator" w:id="0">
    <w:p w:rsidR="00CB19A5" w:rsidRDefault="00CB1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4B" w:rsidRDefault="00CB19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423"/>
    <w:multiLevelType w:val="hybridMultilevel"/>
    <w:tmpl w:val="7B18D9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F6307"/>
    <w:multiLevelType w:val="hybridMultilevel"/>
    <w:tmpl w:val="CA4E93CE"/>
    <w:lvl w:ilvl="0" w:tplc="DCC87D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C25C8"/>
    <w:multiLevelType w:val="hybridMultilevel"/>
    <w:tmpl w:val="2D44D046"/>
    <w:lvl w:ilvl="0" w:tplc="8BAE1C10">
      <w:start w:val="1"/>
      <w:numFmt w:val="decimal"/>
      <w:lvlText w:val="(%1)"/>
      <w:lvlJc w:val="left"/>
      <w:pPr>
        <w:ind w:left="136" w:hanging="255"/>
      </w:pPr>
      <w:rPr>
        <w:rFonts w:ascii="Times New Roman" w:eastAsia="Cir Times_New_Roman" w:hAnsi="Times New Roman" w:cs="Times New Roman" w:hint="default"/>
        <w:color w:val="231F20"/>
        <w:w w:val="99"/>
        <w:sz w:val="24"/>
        <w:szCs w:val="24"/>
      </w:rPr>
    </w:lvl>
    <w:lvl w:ilvl="1" w:tplc="60A2C0F0">
      <w:start w:val="1"/>
      <w:numFmt w:val="bullet"/>
      <w:lvlText w:val="•"/>
      <w:lvlJc w:val="left"/>
      <w:pPr>
        <w:ind w:left="601" w:hanging="255"/>
      </w:pPr>
      <w:rPr>
        <w:rFonts w:hint="default"/>
      </w:rPr>
    </w:lvl>
    <w:lvl w:ilvl="2" w:tplc="406841F8">
      <w:start w:val="1"/>
      <w:numFmt w:val="bullet"/>
      <w:lvlText w:val="•"/>
      <w:lvlJc w:val="left"/>
      <w:pPr>
        <w:ind w:left="1066" w:hanging="255"/>
      </w:pPr>
      <w:rPr>
        <w:rFonts w:hint="default"/>
      </w:rPr>
    </w:lvl>
    <w:lvl w:ilvl="3" w:tplc="1C6A856E">
      <w:start w:val="1"/>
      <w:numFmt w:val="bullet"/>
      <w:lvlText w:val="•"/>
      <w:lvlJc w:val="left"/>
      <w:pPr>
        <w:ind w:left="1531" w:hanging="255"/>
      </w:pPr>
      <w:rPr>
        <w:rFonts w:hint="default"/>
      </w:rPr>
    </w:lvl>
    <w:lvl w:ilvl="4" w:tplc="38F2FD8C">
      <w:start w:val="1"/>
      <w:numFmt w:val="bullet"/>
      <w:lvlText w:val="•"/>
      <w:lvlJc w:val="left"/>
      <w:pPr>
        <w:ind w:left="1996" w:hanging="255"/>
      </w:pPr>
      <w:rPr>
        <w:rFonts w:hint="default"/>
      </w:rPr>
    </w:lvl>
    <w:lvl w:ilvl="5" w:tplc="A57E40BA">
      <w:start w:val="1"/>
      <w:numFmt w:val="bullet"/>
      <w:lvlText w:val="•"/>
      <w:lvlJc w:val="left"/>
      <w:pPr>
        <w:ind w:left="2461" w:hanging="255"/>
      </w:pPr>
      <w:rPr>
        <w:rFonts w:hint="default"/>
      </w:rPr>
    </w:lvl>
    <w:lvl w:ilvl="6" w:tplc="B21C904E">
      <w:start w:val="1"/>
      <w:numFmt w:val="bullet"/>
      <w:lvlText w:val="•"/>
      <w:lvlJc w:val="left"/>
      <w:pPr>
        <w:ind w:left="2926" w:hanging="255"/>
      </w:pPr>
      <w:rPr>
        <w:rFonts w:hint="default"/>
      </w:rPr>
    </w:lvl>
    <w:lvl w:ilvl="7" w:tplc="6A4E9D56">
      <w:start w:val="1"/>
      <w:numFmt w:val="bullet"/>
      <w:lvlText w:val="•"/>
      <w:lvlJc w:val="left"/>
      <w:pPr>
        <w:ind w:left="3391" w:hanging="255"/>
      </w:pPr>
      <w:rPr>
        <w:rFonts w:hint="default"/>
      </w:rPr>
    </w:lvl>
    <w:lvl w:ilvl="8" w:tplc="7BB65C2C">
      <w:start w:val="1"/>
      <w:numFmt w:val="bullet"/>
      <w:lvlText w:val="•"/>
      <w:lvlJc w:val="left"/>
      <w:pPr>
        <w:ind w:left="3856" w:hanging="255"/>
      </w:pPr>
      <w:rPr>
        <w:rFonts w:hint="default"/>
      </w:rPr>
    </w:lvl>
  </w:abstractNum>
  <w:abstractNum w:abstractNumId="3" w15:restartNumberingAfterBreak="0">
    <w:nsid w:val="19D8196F"/>
    <w:multiLevelType w:val="hybridMultilevel"/>
    <w:tmpl w:val="174E5D90"/>
    <w:lvl w:ilvl="0" w:tplc="C7FEF7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11E94"/>
    <w:multiLevelType w:val="hybridMultilevel"/>
    <w:tmpl w:val="7EE824E6"/>
    <w:lvl w:ilvl="0" w:tplc="E2661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65807"/>
    <w:multiLevelType w:val="hybridMultilevel"/>
    <w:tmpl w:val="9C7EF868"/>
    <w:lvl w:ilvl="0" w:tplc="4D12197C">
      <w:numFmt w:val="bullet"/>
      <w:lvlText w:val="‒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C83E68"/>
    <w:multiLevelType w:val="hybridMultilevel"/>
    <w:tmpl w:val="DCF07CDC"/>
    <w:lvl w:ilvl="0" w:tplc="D862AA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985BA5"/>
    <w:multiLevelType w:val="hybridMultilevel"/>
    <w:tmpl w:val="783E5DCA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15AF4"/>
    <w:multiLevelType w:val="hybridMultilevel"/>
    <w:tmpl w:val="69DECB1E"/>
    <w:lvl w:ilvl="0" w:tplc="D0783746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443327"/>
    <w:multiLevelType w:val="hybridMultilevel"/>
    <w:tmpl w:val="C07E357C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7F6F80"/>
    <w:multiLevelType w:val="hybridMultilevel"/>
    <w:tmpl w:val="121C2B92"/>
    <w:lvl w:ilvl="0" w:tplc="D4FC74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C3EAE"/>
    <w:multiLevelType w:val="hybridMultilevel"/>
    <w:tmpl w:val="E3C220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44979"/>
    <w:multiLevelType w:val="hybridMultilevel"/>
    <w:tmpl w:val="3B72D7F2"/>
    <w:lvl w:ilvl="0" w:tplc="C4241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06E50"/>
    <w:multiLevelType w:val="hybridMultilevel"/>
    <w:tmpl w:val="79ECC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B7D84"/>
    <w:multiLevelType w:val="hybridMultilevel"/>
    <w:tmpl w:val="1FC8B254"/>
    <w:lvl w:ilvl="0" w:tplc="D2DAB646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1C0E69"/>
    <w:multiLevelType w:val="hybridMultilevel"/>
    <w:tmpl w:val="9830D6E2"/>
    <w:lvl w:ilvl="0" w:tplc="8F3A44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F7D98"/>
    <w:multiLevelType w:val="hybridMultilevel"/>
    <w:tmpl w:val="F8465C48"/>
    <w:lvl w:ilvl="0" w:tplc="9AA89E3A">
      <w:start w:val="1"/>
      <w:numFmt w:val="lowerLetter"/>
      <w:lvlText w:val="%1)"/>
      <w:lvlJc w:val="left"/>
      <w:pPr>
        <w:ind w:left="139" w:hanging="229"/>
      </w:pPr>
      <w:rPr>
        <w:rFonts w:ascii="Times New Roman" w:eastAsia="Cir Times_New_Roman" w:hAnsi="Times New Roman" w:cs="Times New Roman" w:hint="default"/>
        <w:color w:val="231F20"/>
        <w:w w:val="99"/>
        <w:sz w:val="24"/>
        <w:szCs w:val="24"/>
      </w:rPr>
    </w:lvl>
    <w:lvl w:ilvl="1" w:tplc="3A2C223A">
      <w:start w:val="1"/>
      <w:numFmt w:val="bullet"/>
      <w:lvlText w:val="•"/>
      <w:lvlJc w:val="left"/>
      <w:pPr>
        <w:ind w:left="604" w:hanging="229"/>
      </w:pPr>
      <w:rPr>
        <w:rFonts w:hint="default"/>
      </w:rPr>
    </w:lvl>
    <w:lvl w:ilvl="2" w:tplc="52D2AD48">
      <w:start w:val="1"/>
      <w:numFmt w:val="bullet"/>
      <w:lvlText w:val="•"/>
      <w:lvlJc w:val="left"/>
      <w:pPr>
        <w:ind w:left="1069" w:hanging="229"/>
      </w:pPr>
      <w:rPr>
        <w:rFonts w:hint="default"/>
      </w:rPr>
    </w:lvl>
    <w:lvl w:ilvl="3" w:tplc="14AEC9BE">
      <w:start w:val="1"/>
      <w:numFmt w:val="bullet"/>
      <w:lvlText w:val="•"/>
      <w:lvlJc w:val="left"/>
      <w:pPr>
        <w:ind w:left="1534" w:hanging="229"/>
      </w:pPr>
      <w:rPr>
        <w:rFonts w:hint="default"/>
      </w:rPr>
    </w:lvl>
    <w:lvl w:ilvl="4" w:tplc="23FA9F36">
      <w:start w:val="1"/>
      <w:numFmt w:val="bullet"/>
      <w:lvlText w:val="•"/>
      <w:lvlJc w:val="left"/>
      <w:pPr>
        <w:ind w:left="1998" w:hanging="229"/>
      </w:pPr>
      <w:rPr>
        <w:rFonts w:hint="default"/>
      </w:rPr>
    </w:lvl>
    <w:lvl w:ilvl="5" w:tplc="6380B584">
      <w:start w:val="1"/>
      <w:numFmt w:val="bullet"/>
      <w:lvlText w:val="•"/>
      <w:lvlJc w:val="left"/>
      <w:pPr>
        <w:ind w:left="2463" w:hanging="229"/>
      </w:pPr>
      <w:rPr>
        <w:rFonts w:hint="default"/>
      </w:rPr>
    </w:lvl>
    <w:lvl w:ilvl="6" w:tplc="3766D454">
      <w:start w:val="1"/>
      <w:numFmt w:val="bullet"/>
      <w:lvlText w:val="•"/>
      <w:lvlJc w:val="left"/>
      <w:pPr>
        <w:ind w:left="2928" w:hanging="229"/>
      </w:pPr>
      <w:rPr>
        <w:rFonts w:hint="default"/>
      </w:rPr>
    </w:lvl>
    <w:lvl w:ilvl="7" w:tplc="5524B164">
      <w:start w:val="1"/>
      <w:numFmt w:val="bullet"/>
      <w:lvlText w:val="•"/>
      <w:lvlJc w:val="left"/>
      <w:pPr>
        <w:ind w:left="3392" w:hanging="229"/>
      </w:pPr>
      <w:rPr>
        <w:rFonts w:hint="default"/>
      </w:rPr>
    </w:lvl>
    <w:lvl w:ilvl="8" w:tplc="F122526E">
      <w:start w:val="1"/>
      <w:numFmt w:val="bullet"/>
      <w:lvlText w:val="•"/>
      <w:lvlJc w:val="left"/>
      <w:pPr>
        <w:ind w:left="3857" w:hanging="229"/>
      </w:pPr>
      <w:rPr>
        <w:rFonts w:hint="default"/>
      </w:rPr>
    </w:lvl>
  </w:abstractNum>
  <w:abstractNum w:abstractNumId="17" w15:restartNumberingAfterBreak="0">
    <w:nsid w:val="4C301F4E"/>
    <w:multiLevelType w:val="hybridMultilevel"/>
    <w:tmpl w:val="A31254CA"/>
    <w:lvl w:ilvl="0" w:tplc="30EA119C">
      <w:start w:val="1"/>
      <w:numFmt w:val="decimal"/>
      <w:lvlText w:val="(%1)"/>
      <w:lvlJc w:val="left"/>
      <w:pPr>
        <w:ind w:left="136" w:hanging="267"/>
      </w:pPr>
      <w:rPr>
        <w:rFonts w:ascii="Times New Roman" w:eastAsia="Cir Times_New_Roman" w:hAnsi="Times New Roman" w:cs="Times New Roman" w:hint="default"/>
        <w:color w:val="231F20"/>
        <w:w w:val="99"/>
        <w:sz w:val="24"/>
        <w:szCs w:val="24"/>
      </w:rPr>
    </w:lvl>
    <w:lvl w:ilvl="1" w:tplc="54628B1C">
      <w:start w:val="1"/>
      <w:numFmt w:val="bullet"/>
      <w:lvlText w:val="•"/>
      <w:lvlJc w:val="left"/>
      <w:pPr>
        <w:ind w:left="588" w:hanging="267"/>
      </w:pPr>
      <w:rPr>
        <w:rFonts w:hint="default"/>
      </w:rPr>
    </w:lvl>
    <w:lvl w:ilvl="2" w:tplc="597ED18E">
      <w:start w:val="1"/>
      <w:numFmt w:val="bullet"/>
      <w:lvlText w:val="•"/>
      <w:lvlJc w:val="left"/>
      <w:pPr>
        <w:ind w:left="1039" w:hanging="267"/>
      </w:pPr>
      <w:rPr>
        <w:rFonts w:hint="default"/>
      </w:rPr>
    </w:lvl>
    <w:lvl w:ilvl="3" w:tplc="BAF607B2">
      <w:start w:val="1"/>
      <w:numFmt w:val="bullet"/>
      <w:lvlText w:val="•"/>
      <w:lvlJc w:val="left"/>
      <w:pPr>
        <w:ind w:left="1491" w:hanging="267"/>
      </w:pPr>
      <w:rPr>
        <w:rFonts w:hint="default"/>
      </w:rPr>
    </w:lvl>
    <w:lvl w:ilvl="4" w:tplc="84E01D96">
      <w:start w:val="1"/>
      <w:numFmt w:val="bullet"/>
      <w:lvlText w:val="•"/>
      <w:lvlJc w:val="left"/>
      <w:pPr>
        <w:ind w:left="1942" w:hanging="267"/>
      </w:pPr>
      <w:rPr>
        <w:rFonts w:hint="default"/>
      </w:rPr>
    </w:lvl>
    <w:lvl w:ilvl="5" w:tplc="45FEB056">
      <w:start w:val="1"/>
      <w:numFmt w:val="bullet"/>
      <w:lvlText w:val="•"/>
      <w:lvlJc w:val="left"/>
      <w:pPr>
        <w:ind w:left="2394" w:hanging="267"/>
      </w:pPr>
      <w:rPr>
        <w:rFonts w:hint="default"/>
      </w:rPr>
    </w:lvl>
    <w:lvl w:ilvl="6" w:tplc="791EE880">
      <w:start w:val="1"/>
      <w:numFmt w:val="bullet"/>
      <w:lvlText w:val="•"/>
      <w:lvlJc w:val="left"/>
      <w:pPr>
        <w:ind w:left="2845" w:hanging="267"/>
      </w:pPr>
      <w:rPr>
        <w:rFonts w:hint="default"/>
      </w:rPr>
    </w:lvl>
    <w:lvl w:ilvl="7" w:tplc="0434792E">
      <w:start w:val="1"/>
      <w:numFmt w:val="bullet"/>
      <w:lvlText w:val="•"/>
      <w:lvlJc w:val="left"/>
      <w:pPr>
        <w:ind w:left="3297" w:hanging="267"/>
      </w:pPr>
      <w:rPr>
        <w:rFonts w:hint="default"/>
      </w:rPr>
    </w:lvl>
    <w:lvl w:ilvl="8" w:tplc="7DC6982E">
      <w:start w:val="1"/>
      <w:numFmt w:val="bullet"/>
      <w:lvlText w:val="•"/>
      <w:lvlJc w:val="left"/>
      <w:pPr>
        <w:ind w:left="3748" w:hanging="267"/>
      </w:pPr>
      <w:rPr>
        <w:rFonts w:hint="default"/>
      </w:rPr>
    </w:lvl>
  </w:abstractNum>
  <w:abstractNum w:abstractNumId="18" w15:restartNumberingAfterBreak="0">
    <w:nsid w:val="4CB1778E"/>
    <w:multiLevelType w:val="hybridMultilevel"/>
    <w:tmpl w:val="E7F42406"/>
    <w:lvl w:ilvl="0" w:tplc="521C919A">
      <w:start w:val="1"/>
      <w:numFmt w:val="decimal"/>
      <w:lvlText w:val="(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765E01"/>
    <w:multiLevelType w:val="hybridMultilevel"/>
    <w:tmpl w:val="6218888C"/>
    <w:lvl w:ilvl="0" w:tplc="C6949A56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5D60"/>
    <w:multiLevelType w:val="hybridMultilevel"/>
    <w:tmpl w:val="C08C76A0"/>
    <w:lvl w:ilvl="0" w:tplc="60C83B0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601D4"/>
    <w:multiLevelType w:val="hybridMultilevel"/>
    <w:tmpl w:val="CF1C2318"/>
    <w:lvl w:ilvl="0" w:tplc="479C9C82">
      <w:numFmt w:val="bullet"/>
      <w:lvlText w:val="-"/>
      <w:lvlJc w:val="left"/>
      <w:pPr>
        <w:ind w:left="1548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2" w15:restartNumberingAfterBreak="0">
    <w:nsid w:val="52B51F90"/>
    <w:multiLevelType w:val="hybridMultilevel"/>
    <w:tmpl w:val="45D0AAD0"/>
    <w:lvl w:ilvl="0" w:tplc="258245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D1335"/>
    <w:multiLevelType w:val="hybridMultilevel"/>
    <w:tmpl w:val="6B46CBC8"/>
    <w:lvl w:ilvl="0" w:tplc="51A0D87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10801"/>
    <w:multiLevelType w:val="hybridMultilevel"/>
    <w:tmpl w:val="6B1EE808"/>
    <w:lvl w:ilvl="0" w:tplc="2B2E0F76">
      <w:numFmt w:val="bullet"/>
      <w:lvlText w:val="-"/>
      <w:lvlJc w:val="left"/>
      <w:pPr>
        <w:ind w:left="828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58F57B69"/>
    <w:multiLevelType w:val="hybridMultilevel"/>
    <w:tmpl w:val="4D88EB8C"/>
    <w:lvl w:ilvl="0" w:tplc="FF1C6868">
      <w:start w:val="1"/>
      <w:numFmt w:val="decimal"/>
      <w:lvlText w:val="(%1)"/>
      <w:lvlJc w:val="left"/>
      <w:pPr>
        <w:ind w:left="136" w:hanging="276"/>
      </w:pPr>
      <w:rPr>
        <w:rFonts w:ascii="Times New Roman" w:eastAsia="Cir Times_New_Roman" w:hAnsi="Times New Roman" w:cs="Times New Roman" w:hint="default"/>
        <w:color w:val="231F20"/>
        <w:w w:val="99"/>
        <w:sz w:val="24"/>
        <w:szCs w:val="24"/>
      </w:rPr>
    </w:lvl>
    <w:lvl w:ilvl="1" w:tplc="C4D83160">
      <w:start w:val="1"/>
      <w:numFmt w:val="bullet"/>
      <w:lvlText w:val="•"/>
      <w:lvlJc w:val="left"/>
      <w:pPr>
        <w:ind w:left="588" w:hanging="276"/>
      </w:pPr>
      <w:rPr>
        <w:rFonts w:hint="default"/>
      </w:rPr>
    </w:lvl>
    <w:lvl w:ilvl="2" w:tplc="B1CEBC72">
      <w:start w:val="1"/>
      <w:numFmt w:val="bullet"/>
      <w:lvlText w:val="•"/>
      <w:lvlJc w:val="left"/>
      <w:pPr>
        <w:ind w:left="1039" w:hanging="276"/>
      </w:pPr>
      <w:rPr>
        <w:rFonts w:hint="default"/>
      </w:rPr>
    </w:lvl>
    <w:lvl w:ilvl="3" w:tplc="F2E6EFFA">
      <w:start w:val="1"/>
      <w:numFmt w:val="bullet"/>
      <w:lvlText w:val="•"/>
      <w:lvlJc w:val="left"/>
      <w:pPr>
        <w:ind w:left="1491" w:hanging="276"/>
      </w:pPr>
      <w:rPr>
        <w:rFonts w:hint="default"/>
      </w:rPr>
    </w:lvl>
    <w:lvl w:ilvl="4" w:tplc="F594DECA">
      <w:start w:val="1"/>
      <w:numFmt w:val="bullet"/>
      <w:lvlText w:val="•"/>
      <w:lvlJc w:val="left"/>
      <w:pPr>
        <w:ind w:left="1942" w:hanging="276"/>
      </w:pPr>
      <w:rPr>
        <w:rFonts w:hint="default"/>
      </w:rPr>
    </w:lvl>
    <w:lvl w:ilvl="5" w:tplc="6510A9BC">
      <w:start w:val="1"/>
      <w:numFmt w:val="bullet"/>
      <w:lvlText w:val="•"/>
      <w:lvlJc w:val="left"/>
      <w:pPr>
        <w:ind w:left="2394" w:hanging="276"/>
      </w:pPr>
      <w:rPr>
        <w:rFonts w:hint="default"/>
      </w:rPr>
    </w:lvl>
    <w:lvl w:ilvl="6" w:tplc="20D0524C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7" w:tplc="82FA19B2">
      <w:start w:val="1"/>
      <w:numFmt w:val="bullet"/>
      <w:lvlText w:val="•"/>
      <w:lvlJc w:val="left"/>
      <w:pPr>
        <w:ind w:left="3297" w:hanging="276"/>
      </w:pPr>
      <w:rPr>
        <w:rFonts w:hint="default"/>
      </w:rPr>
    </w:lvl>
    <w:lvl w:ilvl="8" w:tplc="176832F6">
      <w:start w:val="1"/>
      <w:numFmt w:val="bullet"/>
      <w:lvlText w:val="•"/>
      <w:lvlJc w:val="left"/>
      <w:pPr>
        <w:ind w:left="3748" w:hanging="276"/>
      </w:pPr>
      <w:rPr>
        <w:rFonts w:hint="default"/>
      </w:rPr>
    </w:lvl>
  </w:abstractNum>
  <w:abstractNum w:abstractNumId="26" w15:restartNumberingAfterBreak="0">
    <w:nsid w:val="590972B5"/>
    <w:multiLevelType w:val="hybridMultilevel"/>
    <w:tmpl w:val="9C9EEAAC"/>
    <w:lvl w:ilvl="0" w:tplc="DE724C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04D7F"/>
    <w:multiLevelType w:val="hybridMultilevel"/>
    <w:tmpl w:val="9782D498"/>
    <w:lvl w:ilvl="0" w:tplc="E9DE666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82700C"/>
    <w:multiLevelType w:val="hybridMultilevel"/>
    <w:tmpl w:val="45C04DC6"/>
    <w:lvl w:ilvl="0" w:tplc="821CD88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925AB7"/>
    <w:multiLevelType w:val="hybridMultilevel"/>
    <w:tmpl w:val="A5202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0012B"/>
    <w:multiLevelType w:val="hybridMultilevel"/>
    <w:tmpl w:val="79ECC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242CC"/>
    <w:multiLevelType w:val="hybridMultilevel"/>
    <w:tmpl w:val="DE8E851C"/>
    <w:lvl w:ilvl="0" w:tplc="F21E33F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70DFB"/>
    <w:multiLevelType w:val="hybridMultilevel"/>
    <w:tmpl w:val="5A107CC0"/>
    <w:lvl w:ilvl="0" w:tplc="EC2A936E">
      <w:numFmt w:val="bullet"/>
      <w:lvlText w:val="-"/>
      <w:lvlJc w:val="left"/>
      <w:pPr>
        <w:ind w:left="1188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3" w15:restartNumberingAfterBreak="0">
    <w:nsid w:val="6D49645F"/>
    <w:multiLevelType w:val="hybridMultilevel"/>
    <w:tmpl w:val="60FAC5A8"/>
    <w:lvl w:ilvl="0" w:tplc="EA962D6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213A78"/>
    <w:multiLevelType w:val="hybridMultilevel"/>
    <w:tmpl w:val="25B6391E"/>
    <w:lvl w:ilvl="0" w:tplc="E2D216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B0AF2"/>
    <w:multiLevelType w:val="hybridMultilevel"/>
    <w:tmpl w:val="175C73EC"/>
    <w:lvl w:ilvl="0" w:tplc="E190DB6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5B1870"/>
    <w:multiLevelType w:val="hybridMultilevel"/>
    <w:tmpl w:val="EFCAC83E"/>
    <w:lvl w:ilvl="0" w:tplc="A94C38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E241B"/>
    <w:multiLevelType w:val="hybridMultilevel"/>
    <w:tmpl w:val="A15252DA"/>
    <w:lvl w:ilvl="0" w:tplc="56684E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763B1681"/>
    <w:multiLevelType w:val="hybridMultilevel"/>
    <w:tmpl w:val="250CBB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44F1A"/>
    <w:multiLevelType w:val="hybridMultilevel"/>
    <w:tmpl w:val="38D6DA8C"/>
    <w:lvl w:ilvl="0" w:tplc="576641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713F8"/>
    <w:multiLevelType w:val="hybridMultilevel"/>
    <w:tmpl w:val="121C2B92"/>
    <w:lvl w:ilvl="0" w:tplc="D4FC746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34"/>
  </w:num>
  <w:num w:numId="5">
    <w:abstractNumId w:val="22"/>
  </w:num>
  <w:num w:numId="6">
    <w:abstractNumId w:val="20"/>
  </w:num>
  <w:num w:numId="7">
    <w:abstractNumId w:val="26"/>
  </w:num>
  <w:num w:numId="8">
    <w:abstractNumId w:val="1"/>
  </w:num>
  <w:num w:numId="9">
    <w:abstractNumId w:val="39"/>
  </w:num>
  <w:num w:numId="10">
    <w:abstractNumId w:val="37"/>
  </w:num>
  <w:num w:numId="11">
    <w:abstractNumId w:val="40"/>
  </w:num>
  <w:num w:numId="12">
    <w:abstractNumId w:val="15"/>
  </w:num>
  <w:num w:numId="13">
    <w:abstractNumId w:val="36"/>
  </w:num>
  <w:num w:numId="14">
    <w:abstractNumId w:val="38"/>
  </w:num>
  <w:num w:numId="15">
    <w:abstractNumId w:val="28"/>
  </w:num>
  <w:num w:numId="16">
    <w:abstractNumId w:val="19"/>
  </w:num>
  <w:num w:numId="17">
    <w:abstractNumId w:val="35"/>
  </w:num>
  <w:num w:numId="18">
    <w:abstractNumId w:val="10"/>
  </w:num>
  <w:num w:numId="19">
    <w:abstractNumId w:val="14"/>
  </w:num>
  <w:num w:numId="20">
    <w:abstractNumId w:val="18"/>
  </w:num>
  <w:num w:numId="21">
    <w:abstractNumId w:val="29"/>
  </w:num>
  <w:num w:numId="22">
    <w:abstractNumId w:val="30"/>
  </w:num>
  <w:num w:numId="23">
    <w:abstractNumId w:val="16"/>
  </w:num>
  <w:num w:numId="24">
    <w:abstractNumId w:val="17"/>
  </w:num>
  <w:num w:numId="25">
    <w:abstractNumId w:val="25"/>
  </w:num>
  <w:num w:numId="26">
    <w:abstractNumId w:val="2"/>
  </w:num>
  <w:num w:numId="27">
    <w:abstractNumId w:val="11"/>
  </w:num>
  <w:num w:numId="28">
    <w:abstractNumId w:val="33"/>
  </w:num>
  <w:num w:numId="29">
    <w:abstractNumId w:val="7"/>
  </w:num>
  <w:num w:numId="30">
    <w:abstractNumId w:val="27"/>
  </w:num>
  <w:num w:numId="31">
    <w:abstractNumId w:val="5"/>
  </w:num>
  <w:num w:numId="32">
    <w:abstractNumId w:val="24"/>
  </w:num>
  <w:num w:numId="33">
    <w:abstractNumId w:val="32"/>
  </w:num>
  <w:num w:numId="34">
    <w:abstractNumId w:val="21"/>
  </w:num>
  <w:num w:numId="35">
    <w:abstractNumId w:val="31"/>
  </w:num>
  <w:num w:numId="36">
    <w:abstractNumId w:val="9"/>
  </w:num>
  <w:num w:numId="37">
    <w:abstractNumId w:val="8"/>
  </w:num>
  <w:num w:numId="38">
    <w:abstractNumId w:val="4"/>
  </w:num>
  <w:num w:numId="39">
    <w:abstractNumId w:val="6"/>
  </w:num>
  <w:num w:numId="40">
    <w:abstractNumId w:val="23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A2"/>
    <w:rsid w:val="0010465A"/>
    <w:rsid w:val="001E2A4F"/>
    <w:rsid w:val="00552D70"/>
    <w:rsid w:val="00737401"/>
    <w:rsid w:val="00891CE6"/>
    <w:rsid w:val="008E60ED"/>
    <w:rsid w:val="00962744"/>
    <w:rsid w:val="009F564A"/>
    <w:rsid w:val="00A34DA6"/>
    <w:rsid w:val="00A36B20"/>
    <w:rsid w:val="00A6432B"/>
    <w:rsid w:val="00AB766B"/>
    <w:rsid w:val="00B337AE"/>
    <w:rsid w:val="00BF60DD"/>
    <w:rsid w:val="00CB19A5"/>
    <w:rsid w:val="00DC0A39"/>
    <w:rsid w:val="00DD7D34"/>
    <w:rsid w:val="00DE02A2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EFCBF-0F98-4773-9A53-D9E302C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7AE"/>
    <w:pPr>
      <w:spacing w:after="120" w:line="264" w:lineRule="auto"/>
    </w:pPr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37AE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AE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AE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AE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AE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AE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AE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AE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AE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AE"/>
    <w:rPr>
      <w:rFonts w:ascii="Calibri Light" w:eastAsia="SimSun" w:hAnsi="Calibri Light" w:cs="Times New Roman"/>
      <w:color w:val="2E74B5"/>
      <w:sz w:val="32"/>
      <w:szCs w:val="32"/>
      <w:lang w:val="bs-Latn-BA" w:eastAsia="bs-Latn-B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AE"/>
    <w:rPr>
      <w:rFonts w:ascii="Calibri Light" w:eastAsia="SimSun" w:hAnsi="Calibri Light" w:cs="Times New Roman"/>
      <w:color w:val="404040"/>
      <w:sz w:val="28"/>
      <w:szCs w:val="28"/>
      <w:lang w:val="bs-Latn-BA" w:eastAsia="bs-Latn-B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AE"/>
    <w:rPr>
      <w:rFonts w:ascii="Calibri Light" w:eastAsia="SimSun" w:hAnsi="Calibri Light" w:cs="Times New Roman"/>
      <w:color w:val="44546A"/>
      <w:sz w:val="24"/>
      <w:szCs w:val="24"/>
      <w:lang w:val="bs-Latn-BA" w:eastAsia="bs-Latn-B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AE"/>
    <w:rPr>
      <w:rFonts w:ascii="Calibri Light" w:eastAsia="SimSun" w:hAnsi="Calibri Light" w:cs="Times New Roman"/>
      <w:lang w:val="bs-Latn-BA" w:eastAsia="bs-Latn-B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AE"/>
    <w:rPr>
      <w:rFonts w:ascii="Calibri Light" w:eastAsia="SimSun" w:hAnsi="Calibri Light" w:cs="Times New Roman"/>
      <w:color w:val="44546A"/>
      <w:lang w:val="bs-Latn-BA" w:eastAsia="bs-Latn-B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AE"/>
    <w:rPr>
      <w:rFonts w:ascii="Calibri Light" w:eastAsia="SimSun" w:hAnsi="Calibri Light" w:cs="Times New Roman"/>
      <w:i/>
      <w:iCs/>
      <w:color w:val="44546A"/>
      <w:sz w:val="21"/>
      <w:szCs w:val="21"/>
      <w:lang w:val="bs-Latn-BA" w:eastAsia="bs-Latn-B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AE"/>
    <w:rPr>
      <w:rFonts w:ascii="Calibri Light" w:eastAsia="SimSun" w:hAnsi="Calibri Light" w:cs="Times New Roman"/>
      <w:i/>
      <w:iCs/>
      <w:color w:val="1F4E79"/>
      <w:sz w:val="21"/>
      <w:szCs w:val="21"/>
      <w:lang w:val="bs-Latn-BA" w:eastAsia="bs-Latn-B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AE"/>
    <w:rPr>
      <w:rFonts w:ascii="Calibri Light" w:eastAsia="SimSun" w:hAnsi="Calibri Light" w:cs="Times New Roman"/>
      <w:b/>
      <w:bCs/>
      <w:color w:val="44546A"/>
      <w:sz w:val="20"/>
      <w:szCs w:val="20"/>
      <w:lang w:val="bs-Latn-BA" w:eastAsia="bs-Latn-B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AE"/>
    <w:rPr>
      <w:rFonts w:ascii="Calibri Light" w:eastAsia="SimSun" w:hAnsi="Calibri Light" w:cs="Times New Roman"/>
      <w:b/>
      <w:bCs/>
      <w:i/>
      <w:iCs/>
      <w:color w:val="44546A"/>
      <w:sz w:val="20"/>
      <w:szCs w:val="20"/>
      <w:lang w:val="bs-Latn-BA" w:eastAsia="bs-Latn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33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3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7AE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Footer">
    <w:name w:val="footer"/>
    <w:basedOn w:val="Normal"/>
    <w:link w:val="FooterChar"/>
    <w:uiPriority w:val="99"/>
    <w:unhideWhenUsed/>
    <w:rsid w:val="00B33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7AE"/>
    <w:rPr>
      <w:rFonts w:ascii="Calibri" w:eastAsia="Times New Roman" w:hAnsi="Calibri" w:cs="Times New Roman"/>
      <w:sz w:val="20"/>
      <w:szCs w:val="20"/>
      <w:lang w:val="bs-Latn-BA" w:eastAsia="bs-Latn-BA"/>
    </w:rPr>
  </w:style>
  <w:style w:type="character" w:styleId="CommentReference">
    <w:name w:val="annotation reference"/>
    <w:uiPriority w:val="99"/>
    <w:semiHidden/>
    <w:unhideWhenUsed/>
    <w:rsid w:val="00B33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7AE"/>
    <w:pPr>
      <w:spacing w:line="240" w:lineRule="auto"/>
    </w:pPr>
    <w:rPr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7AE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7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7A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7A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A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NoSpacing">
    <w:name w:val="No Spacing"/>
    <w:link w:val="NoSpacingChar"/>
    <w:uiPriority w:val="1"/>
    <w:qFormat/>
    <w:rsid w:val="00B337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styleId="BodyText">
    <w:name w:val="Body Text"/>
    <w:basedOn w:val="Normal"/>
    <w:link w:val="BodyTextChar"/>
    <w:uiPriority w:val="1"/>
    <w:unhideWhenUsed/>
    <w:rsid w:val="00B337AE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337AE"/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337AE"/>
    <w:rPr>
      <w:rFonts w:ascii="Calibri" w:eastAsia="Times New Roman" w:hAnsi="Calibri" w:cs="Times New Roman"/>
      <w:sz w:val="20"/>
      <w:szCs w:val="20"/>
      <w:lang w:val="bs-Latn-BA" w:eastAsia="bs-Latn-BA"/>
    </w:rPr>
  </w:style>
  <w:style w:type="paragraph" w:customStyle="1" w:styleId="Default">
    <w:name w:val="Default"/>
    <w:rsid w:val="00B337AE"/>
    <w:pPr>
      <w:autoSpaceDE w:val="0"/>
      <w:autoSpaceDN w:val="0"/>
      <w:adjustRightInd w:val="0"/>
      <w:spacing w:after="120" w:line="264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37AE"/>
    <w:pPr>
      <w:spacing w:line="240" w:lineRule="auto"/>
    </w:pPr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337AE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AE"/>
    <w:rPr>
      <w:rFonts w:ascii="Calibri Light" w:eastAsia="SimSun" w:hAnsi="Calibri Light" w:cs="Times New Roman"/>
      <w:color w:val="5B9BD5"/>
      <w:spacing w:val="-10"/>
      <w:sz w:val="56"/>
      <w:szCs w:val="56"/>
      <w:lang w:val="bs-Latn-BA" w:eastAsia="bs-Latn-B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AE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37AE"/>
    <w:rPr>
      <w:rFonts w:ascii="Calibri Light" w:eastAsia="SimSun" w:hAnsi="Calibri Light" w:cs="Times New Roman"/>
      <w:sz w:val="24"/>
      <w:szCs w:val="24"/>
      <w:lang w:val="bs-Latn-BA" w:eastAsia="bs-Latn-BA"/>
    </w:rPr>
  </w:style>
  <w:style w:type="character" w:styleId="Strong">
    <w:name w:val="Strong"/>
    <w:uiPriority w:val="22"/>
    <w:qFormat/>
    <w:rsid w:val="00B337AE"/>
    <w:rPr>
      <w:b/>
      <w:bCs/>
    </w:rPr>
  </w:style>
  <w:style w:type="character" w:styleId="Emphasis">
    <w:name w:val="Emphasis"/>
    <w:uiPriority w:val="20"/>
    <w:qFormat/>
    <w:rsid w:val="00B337AE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B337AE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29"/>
    <w:rsid w:val="00B337AE"/>
    <w:rPr>
      <w:rFonts w:ascii="Calibri" w:eastAsia="Times New Roman" w:hAnsi="Calibri" w:cs="Times New Roman"/>
      <w:i/>
      <w:iCs/>
      <w:color w:val="404040"/>
      <w:sz w:val="20"/>
      <w:szCs w:val="20"/>
      <w:lang w:val="bs-Latn-BA" w:eastAsia="bs-Latn-B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AE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AE"/>
    <w:rPr>
      <w:rFonts w:ascii="Calibri Light" w:eastAsia="SimSun" w:hAnsi="Calibri Light" w:cs="Times New Roman"/>
      <w:color w:val="5B9BD5"/>
      <w:sz w:val="28"/>
      <w:szCs w:val="28"/>
      <w:lang w:val="bs-Latn-BA" w:eastAsia="bs-Latn-BA"/>
    </w:rPr>
  </w:style>
  <w:style w:type="character" w:styleId="SubtleEmphasis">
    <w:name w:val="Subtle Emphasis"/>
    <w:uiPriority w:val="19"/>
    <w:qFormat/>
    <w:rsid w:val="00B337AE"/>
    <w:rPr>
      <w:i/>
      <w:iCs/>
      <w:color w:val="404040"/>
    </w:rPr>
  </w:style>
  <w:style w:type="character" w:styleId="IntenseEmphasis">
    <w:name w:val="Intense Emphasis"/>
    <w:uiPriority w:val="21"/>
    <w:qFormat/>
    <w:rsid w:val="00B337AE"/>
    <w:rPr>
      <w:b/>
      <w:bCs/>
      <w:i/>
      <w:iCs/>
    </w:rPr>
  </w:style>
  <w:style w:type="character" w:styleId="SubtleReference">
    <w:name w:val="Subtle Reference"/>
    <w:uiPriority w:val="31"/>
    <w:qFormat/>
    <w:rsid w:val="00B337AE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B337AE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B337AE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7AE"/>
    <w:pPr>
      <w:outlineLvl w:val="9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337AE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337AE"/>
    <w:rPr>
      <w:rFonts w:ascii="Calibri" w:eastAsia="Times New Roman" w:hAnsi="Calibri" w:cs="Times New Roman"/>
      <w:sz w:val="20"/>
      <w:szCs w:val="20"/>
      <w:lang w:val="bs-Latn-BA" w:eastAsia="bs-Latn-BA"/>
    </w:rPr>
  </w:style>
  <w:style w:type="character" w:styleId="EndnoteReference">
    <w:name w:val="endnote reference"/>
    <w:uiPriority w:val="99"/>
    <w:semiHidden/>
    <w:unhideWhenUsed/>
    <w:rsid w:val="00B337AE"/>
    <w:rPr>
      <w:vertAlign w:val="superscript"/>
    </w:rPr>
  </w:style>
  <w:style w:type="character" w:styleId="Hyperlink">
    <w:name w:val="Hyperlink"/>
    <w:uiPriority w:val="99"/>
    <w:unhideWhenUsed/>
    <w:rsid w:val="00B337A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337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obicantekst">
    <w:name w:val="obicantekst"/>
    <w:rsid w:val="00B337AE"/>
  </w:style>
  <w:style w:type="numbering" w:customStyle="1" w:styleId="NoList1">
    <w:name w:val="No List1"/>
    <w:next w:val="NoList"/>
    <w:uiPriority w:val="99"/>
    <w:semiHidden/>
    <w:unhideWhenUsed/>
    <w:rsid w:val="00B337AE"/>
  </w:style>
  <w:style w:type="character" w:customStyle="1" w:styleId="NoSpacingChar">
    <w:name w:val="No Spacing Char"/>
    <w:link w:val="NoSpacing"/>
    <w:uiPriority w:val="1"/>
    <w:locked/>
    <w:rsid w:val="00B337AE"/>
    <w:rPr>
      <w:rFonts w:ascii="Calibri" w:eastAsia="Times New Roman" w:hAnsi="Calibri" w:cs="Times New Roman"/>
      <w:sz w:val="20"/>
      <w:szCs w:val="20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Natasa Pavic</cp:lastModifiedBy>
  <cp:revision>2</cp:revision>
  <dcterms:created xsi:type="dcterms:W3CDTF">2020-02-07T12:05:00Z</dcterms:created>
  <dcterms:modified xsi:type="dcterms:W3CDTF">2020-02-07T12:05:00Z</dcterms:modified>
</cp:coreProperties>
</file>